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6CC4" w:rsidRDefault="00656CC4" w:rsidP="00656CC4">
      <w:pPr>
        <w:spacing w:after="0" w:line="240" w:lineRule="auto"/>
        <w:jc w:val="center"/>
        <w:rPr>
          <w:rFonts w:ascii="Times New Roman" w:hAnsi="Times New Roman"/>
          <w:b/>
          <w:color w:val="000000"/>
          <w:sz w:val="28"/>
          <w:szCs w:val="28"/>
        </w:rPr>
      </w:pPr>
      <w:r>
        <w:rPr>
          <w:rFonts w:ascii="Times New Roman" w:hAnsi="Times New Roman"/>
          <w:b/>
          <w:color w:val="000000"/>
          <w:sz w:val="28"/>
          <w:szCs w:val="28"/>
        </w:rPr>
        <w:t>Управление образования Исполнительного комитета</w:t>
      </w:r>
    </w:p>
    <w:p w:rsidR="00656CC4" w:rsidRDefault="00656CC4" w:rsidP="00656CC4">
      <w:pPr>
        <w:spacing w:after="0" w:line="240" w:lineRule="auto"/>
        <w:jc w:val="center"/>
        <w:rPr>
          <w:rFonts w:ascii="Times New Roman" w:hAnsi="Times New Roman"/>
          <w:b/>
          <w:sz w:val="28"/>
          <w:szCs w:val="28"/>
        </w:rPr>
      </w:pPr>
      <w:proofErr w:type="gramStart"/>
      <w:r>
        <w:rPr>
          <w:rFonts w:ascii="Times New Roman" w:hAnsi="Times New Roman"/>
          <w:b/>
          <w:color w:val="000000"/>
          <w:sz w:val="28"/>
          <w:szCs w:val="28"/>
        </w:rPr>
        <w:t>муниципального</w:t>
      </w:r>
      <w:proofErr w:type="gramEnd"/>
      <w:r>
        <w:rPr>
          <w:rFonts w:ascii="Times New Roman" w:hAnsi="Times New Roman"/>
          <w:b/>
          <w:color w:val="000000"/>
          <w:sz w:val="28"/>
          <w:szCs w:val="28"/>
        </w:rPr>
        <w:t xml:space="preserve"> образования г. Казань</w:t>
      </w:r>
    </w:p>
    <w:p w:rsidR="00656CC4" w:rsidRDefault="00656CC4" w:rsidP="00656CC4">
      <w:pPr>
        <w:spacing w:after="0" w:line="240" w:lineRule="auto"/>
        <w:jc w:val="center"/>
        <w:rPr>
          <w:rFonts w:ascii="Times New Roman" w:hAnsi="Times New Roman"/>
          <w:b/>
          <w:sz w:val="28"/>
          <w:szCs w:val="28"/>
        </w:rPr>
      </w:pPr>
      <w:r>
        <w:rPr>
          <w:rFonts w:ascii="Times New Roman" w:hAnsi="Times New Roman"/>
          <w:b/>
          <w:sz w:val="28"/>
          <w:szCs w:val="28"/>
        </w:rPr>
        <w:t>Муниципальное бюджетное учреждение дополнительного образования</w:t>
      </w:r>
    </w:p>
    <w:p w:rsidR="00656CC4" w:rsidRDefault="00656CC4" w:rsidP="00656CC4">
      <w:pPr>
        <w:spacing w:after="0" w:line="240" w:lineRule="auto"/>
        <w:jc w:val="center"/>
        <w:rPr>
          <w:rFonts w:ascii="Times New Roman" w:hAnsi="Times New Roman"/>
          <w:b/>
          <w:sz w:val="28"/>
          <w:szCs w:val="28"/>
        </w:rPr>
      </w:pPr>
      <w:r>
        <w:rPr>
          <w:rFonts w:ascii="Times New Roman" w:hAnsi="Times New Roman"/>
          <w:b/>
          <w:sz w:val="28"/>
          <w:szCs w:val="28"/>
        </w:rPr>
        <w:t>«Центр детского творчества «Детская академия»</w:t>
      </w:r>
    </w:p>
    <w:p w:rsidR="00656CC4" w:rsidRDefault="00656CC4" w:rsidP="00656CC4">
      <w:pPr>
        <w:spacing w:after="0" w:line="240" w:lineRule="auto"/>
        <w:jc w:val="center"/>
        <w:rPr>
          <w:rFonts w:ascii="Times New Roman" w:hAnsi="Times New Roman"/>
          <w:b/>
          <w:sz w:val="28"/>
          <w:szCs w:val="28"/>
        </w:rPr>
      </w:pPr>
      <w:r>
        <w:rPr>
          <w:rFonts w:ascii="Times New Roman" w:hAnsi="Times New Roman"/>
          <w:b/>
          <w:sz w:val="28"/>
          <w:szCs w:val="28"/>
        </w:rPr>
        <w:t>Советского района г. Казани</w:t>
      </w:r>
    </w:p>
    <w:p w:rsidR="00ED20B7" w:rsidRDefault="00ED20B7" w:rsidP="00ED20B7">
      <w:pPr>
        <w:spacing w:after="0" w:line="240" w:lineRule="auto"/>
        <w:rPr>
          <w:rFonts w:ascii="Times New Roman" w:hAnsi="Times New Roman"/>
          <w:sz w:val="28"/>
          <w:szCs w:val="28"/>
        </w:rPr>
      </w:pPr>
    </w:p>
    <w:tbl>
      <w:tblPr>
        <w:tblpPr w:leftFromText="180" w:rightFromText="180" w:vertAnchor="text" w:horzAnchor="margin" w:tblpXSpec="center" w:tblpY="168"/>
        <w:tblW w:w="0" w:type="auto"/>
        <w:tblLook w:val="04A0" w:firstRow="1" w:lastRow="0" w:firstColumn="1" w:lastColumn="0" w:noHBand="0" w:noVBand="1"/>
      </w:tblPr>
      <w:tblGrid>
        <w:gridCol w:w="3510"/>
        <w:gridCol w:w="6061"/>
      </w:tblGrid>
      <w:tr w:rsidR="00ED20B7" w:rsidTr="00DB7758">
        <w:tc>
          <w:tcPr>
            <w:tcW w:w="3510" w:type="dxa"/>
          </w:tcPr>
          <w:p w:rsidR="00ED20B7" w:rsidRDefault="00ED20B7" w:rsidP="00DB7758">
            <w:pPr>
              <w:pStyle w:val="a4"/>
              <w:spacing w:before="0" w:beforeAutospacing="0" w:after="0" w:afterAutospacing="0"/>
              <w:rPr>
                <w:color w:val="000000"/>
                <w:sz w:val="28"/>
                <w:szCs w:val="28"/>
              </w:rPr>
            </w:pPr>
            <w:r>
              <w:rPr>
                <w:color w:val="000000"/>
                <w:sz w:val="28"/>
                <w:szCs w:val="28"/>
              </w:rPr>
              <w:t xml:space="preserve">Принята на педагогическом совете </w:t>
            </w:r>
          </w:p>
          <w:p w:rsidR="00ED20B7" w:rsidRDefault="00ED20B7" w:rsidP="00DB7758">
            <w:pPr>
              <w:pStyle w:val="a4"/>
              <w:spacing w:before="0" w:beforeAutospacing="0" w:after="0" w:afterAutospacing="0"/>
              <w:rPr>
                <w:color w:val="000000"/>
                <w:sz w:val="28"/>
                <w:szCs w:val="28"/>
              </w:rPr>
            </w:pPr>
          </w:p>
          <w:p w:rsidR="00ED20B7" w:rsidRDefault="00ED20B7" w:rsidP="00DB7758">
            <w:pPr>
              <w:pStyle w:val="a4"/>
              <w:spacing w:before="0" w:beforeAutospacing="0" w:after="0" w:afterAutospacing="0"/>
              <w:rPr>
                <w:color w:val="000000"/>
                <w:sz w:val="28"/>
                <w:szCs w:val="28"/>
              </w:rPr>
            </w:pPr>
            <w:r>
              <w:rPr>
                <w:color w:val="000000"/>
                <w:sz w:val="28"/>
                <w:szCs w:val="28"/>
              </w:rPr>
              <w:t xml:space="preserve">Протокол №__ </w:t>
            </w:r>
          </w:p>
          <w:p w:rsidR="00ED20B7" w:rsidRDefault="00ED20B7" w:rsidP="00DB7758">
            <w:pPr>
              <w:pStyle w:val="a4"/>
              <w:spacing w:before="0" w:beforeAutospacing="0" w:after="0" w:afterAutospacing="0"/>
              <w:rPr>
                <w:color w:val="000000"/>
                <w:sz w:val="28"/>
                <w:szCs w:val="28"/>
              </w:rPr>
            </w:pPr>
            <w:proofErr w:type="gramStart"/>
            <w:r>
              <w:rPr>
                <w:color w:val="000000"/>
                <w:sz w:val="28"/>
                <w:szCs w:val="28"/>
              </w:rPr>
              <w:t>от</w:t>
            </w:r>
            <w:proofErr w:type="gramEnd"/>
            <w:r>
              <w:rPr>
                <w:color w:val="000000"/>
                <w:sz w:val="28"/>
                <w:szCs w:val="28"/>
              </w:rPr>
              <w:t xml:space="preserve"> «__» _____</w:t>
            </w:r>
            <w:r>
              <w:rPr>
                <w:color w:val="000000"/>
                <w:sz w:val="28"/>
                <w:szCs w:val="28"/>
              </w:rPr>
              <w:softHyphen/>
            </w:r>
            <w:r>
              <w:rPr>
                <w:color w:val="000000"/>
                <w:sz w:val="28"/>
                <w:szCs w:val="28"/>
              </w:rPr>
              <w:softHyphen/>
            </w:r>
            <w:r>
              <w:rPr>
                <w:color w:val="000000"/>
                <w:sz w:val="28"/>
                <w:szCs w:val="28"/>
              </w:rPr>
              <w:softHyphen/>
              <w:t>____ 20__ г.</w:t>
            </w:r>
          </w:p>
          <w:p w:rsidR="00ED20B7" w:rsidRDefault="00ED20B7" w:rsidP="00DB7758">
            <w:pPr>
              <w:pStyle w:val="a4"/>
              <w:spacing w:before="0" w:beforeAutospacing="0" w:after="0" w:afterAutospacing="0"/>
              <w:rPr>
                <w:sz w:val="28"/>
                <w:szCs w:val="28"/>
                <w:lang w:eastAsia="en-US"/>
              </w:rPr>
            </w:pPr>
          </w:p>
        </w:tc>
        <w:tc>
          <w:tcPr>
            <w:tcW w:w="6062" w:type="dxa"/>
          </w:tcPr>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УТВЕРЖДАЮ:</w:t>
            </w:r>
          </w:p>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Директор МБУДО</w:t>
            </w:r>
          </w:p>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ЦДТ «Детская академия»</w:t>
            </w:r>
          </w:p>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 xml:space="preserve">______________ Г.А. </w:t>
            </w:r>
            <w:proofErr w:type="spellStart"/>
            <w:r>
              <w:rPr>
                <w:rFonts w:ascii="Times New Roman" w:hAnsi="Times New Roman"/>
                <w:sz w:val="28"/>
                <w:szCs w:val="28"/>
              </w:rPr>
              <w:t>Насыбуллина</w:t>
            </w:r>
            <w:proofErr w:type="spellEnd"/>
          </w:p>
          <w:p w:rsidR="00ED20B7" w:rsidRDefault="00ED20B7" w:rsidP="00DB7758">
            <w:pPr>
              <w:spacing w:after="0" w:line="240" w:lineRule="auto"/>
              <w:jc w:val="right"/>
              <w:rPr>
                <w:rFonts w:ascii="Times New Roman" w:hAnsi="Times New Roman"/>
                <w:sz w:val="28"/>
                <w:szCs w:val="28"/>
              </w:rPr>
            </w:pPr>
            <w:r>
              <w:rPr>
                <w:rFonts w:ascii="Times New Roman" w:hAnsi="Times New Roman"/>
                <w:color w:val="000000"/>
                <w:sz w:val="28"/>
                <w:szCs w:val="28"/>
              </w:rPr>
              <w:t>Приказ №__ от «__» _______ 20__ г.</w:t>
            </w:r>
          </w:p>
          <w:p w:rsidR="00ED20B7" w:rsidRDefault="00ED20B7" w:rsidP="00DB7758">
            <w:pPr>
              <w:spacing w:after="0" w:line="240" w:lineRule="auto"/>
              <w:jc w:val="right"/>
              <w:rPr>
                <w:rFonts w:ascii="Times New Roman" w:hAnsi="Times New Roman" w:cs="Times New Roman"/>
                <w:sz w:val="28"/>
                <w:szCs w:val="28"/>
              </w:rPr>
            </w:pPr>
          </w:p>
        </w:tc>
      </w:tr>
    </w:tbl>
    <w:p w:rsidR="00ED20B7" w:rsidRDefault="00ED20B7" w:rsidP="00ED20B7">
      <w:pPr>
        <w:spacing w:after="0" w:line="240" w:lineRule="auto"/>
        <w:jc w:val="center"/>
        <w:rPr>
          <w:rFonts w:ascii="Times New Roman" w:hAnsi="Times New Roman"/>
          <w:b/>
          <w:sz w:val="28"/>
          <w:szCs w:val="28"/>
        </w:rPr>
      </w:pPr>
    </w:p>
    <w:p w:rsidR="00DF5804" w:rsidRDefault="00DF5804" w:rsidP="00ED20B7">
      <w:pPr>
        <w:spacing w:after="0" w:line="240" w:lineRule="auto"/>
        <w:jc w:val="center"/>
        <w:rPr>
          <w:rFonts w:ascii="Times New Roman" w:hAnsi="Times New Roman"/>
          <w:b/>
          <w:sz w:val="28"/>
          <w:szCs w:val="28"/>
        </w:rPr>
      </w:pPr>
    </w:p>
    <w:p w:rsidR="00DF5804" w:rsidRDefault="00DF5804" w:rsidP="00ED20B7">
      <w:pPr>
        <w:spacing w:after="0" w:line="240" w:lineRule="auto"/>
        <w:jc w:val="center"/>
        <w:rPr>
          <w:rFonts w:ascii="Times New Roman" w:hAnsi="Times New Roman"/>
          <w:b/>
          <w:sz w:val="28"/>
          <w:szCs w:val="28"/>
        </w:rPr>
      </w:pPr>
    </w:p>
    <w:p w:rsidR="00ED20B7" w:rsidRDefault="00ED20B7" w:rsidP="00ED20B7">
      <w:pPr>
        <w:suppressAutoHyphens/>
        <w:spacing w:after="0" w:line="240" w:lineRule="auto"/>
        <w:rPr>
          <w:rFonts w:ascii="Times New Roman" w:hAnsi="Times New Roman"/>
          <w:lang w:eastAsia="ar-SA"/>
        </w:rPr>
      </w:pPr>
    </w:p>
    <w:p w:rsidR="00ED20B7" w:rsidRPr="00272838" w:rsidRDefault="00ED20B7" w:rsidP="00ED20B7">
      <w:pPr>
        <w:suppressAutoHyphens/>
        <w:spacing w:after="0" w:line="240" w:lineRule="auto"/>
        <w:jc w:val="center"/>
        <w:rPr>
          <w:rFonts w:ascii="Times New Roman" w:hAnsi="Times New Roman"/>
          <w:b/>
          <w:sz w:val="28"/>
          <w:szCs w:val="28"/>
          <w:lang w:eastAsia="ar-SA"/>
        </w:rPr>
      </w:pPr>
      <w:r w:rsidRPr="00272838">
        <w:rPr>
          <w:rFonts w:ascii="Times New Roman" w:hAnsi="Times New Roman"/>
          <w:b/>
          <w:sz w:val="28"/>
          <w:szCs w:val="28"/>
          <w:lang w:eastAsia="ar-SA"/>
        </w:rPr>
        <w:t xml:space="preserve">Рабочая общеобразовательная общеразвивающая программа </w:t>
      </w:r>
    </w:p>
    <w:p w:rsidR="00ED20B7" w:rsidRPr="00272838" w:rsidRDefault="00ED20B7" w:rsidP="00ED20B7">
      <w:pPr>
        <w:suppressAutoHyphens/>
        <w:spacing w:after="0" w:line="240" w:lineRule="auto"/>
        <w:jc w:val="center"/>
        <w:rPr>
          <w:rFonts w:ascii="Times New Roman" w:hAnsi="Times New Roman"/>
          <w:b/>
          <w:sz w:val="28"/>
          <w:szCs w:val="28"/>
          <w:lang w:eastAsia="ar-SA"/>
        </w:rPr>
      </w:pPr>
    </w:p>
    <w:p w:rsidR="00963F91" w:rsidRPr="00963F91" w:rsidRDefault="00963F91" w:rsidP="00963F91">
      <w:pPr>
        <w:pStyle w:val="a3"/>
        <w:jc w:val="center"/>
        <w:rPr>
          <w:rFonts w:ascii="Times New Roman" w:hAnsi="Times New Roman" w:cs="Times New Roman"/>
          <w:b/>
          <w:sz w:val="28"/>
          <w:szCs w:val="28"/>
        </w:rPr>
      </w:pPr>
      <w:r w:rsidRPr="00963F91">
        <w:rPr>
          <w:rFonts w:ascii="Times New Roman" w:hAnsi="Times New Roman" w:cs="Times New Roman"/>
          <w:b/>
          <w:sz w:val="28"/>
          <w:szCs w:val="28"/>
        </w:rPr>
        <w:t>Татарский театр «</w:t>
      </w:r>
      <w:proofErr w:type="spellStart"/>
      <w:r w:rsidRPr="00963F91">
        <w:rPr>
          <w:rFonts w:ascii="Times New Roman" w:hAnsi="Times New Roman" w:cs="Times New Roman"/>
          <w:b/>
          <w:sz w:val="28"/>
          <w:szCs w:val="28"/>
        </w:rPr>
        <w:t>Хэрэкэт</w:t>
      </w:r>
      <w:proofErr w:type="spellEnd"/>
      <w:r w:rsidRPr="00963F91">
        <w:rPr>
          <w:rFonts w:ascii="Times New Roman" w:hAnsi="Times New Roman" w:cs="Times New Roman"/>
          <w:b/>
          <w:sz w:val="28"/>
          <w:szCs w:val="28"/>
        </w:rPr>
        <w:t>»</w:t>
      </w:r>
    </w:p>
    <w:p w:rsidR="00ED20B7" w:rsidRDefault="00ED20B7" w:rsidP="00ED20B7">
      <w:pPr>
        <w:suppressAutoHyphens/>
        <w:spacing w:after="0" w:line="240" w:lineRule="auto"/>
        <w:jc w:val="center"/>
        <w:rPr>
          <w:rFonts w:ascii="Times New Roman" w:hAnsi="Times New Roman"/>
          <w:sz w:val="28"/>
          <w:szCs w:val="28"/>
          <w:lang w:eastAsia="ar-SA"/>
        </w:rPr>
      </w:pPr>
    </w:p>
    <w:p w:rsidR="00ED20B7" w:rsidRPr="00E202A7" w:rsidRDefault="00ED20B7" w:rsidP="00ED20B7">
      <w:pPr>
        <w:suppressAutoHyphens/>
        <w:spacing w:after="0" w:line="240" w:lineRule="auto"/>
        <w:jc w:val="center"/>
        <w:rPr>
          <w:rFonts w:ascii="Times New Roman" w:hAnsi="Times New Roman"/>
          <w:b/>
          <w:sz w:val="28"/>
          <w:szCs w:val="28"/>
          <w:lang w:eastAsia="ar-SA"/>
        </w:rPr>
      </w:pPr>
      <w:r w:rsidRPr="00E202A7">
        <w:rPr>
          <w:rFonts w:ascii="Times New Roman" w:hAnsi="Times New Roman"/>
          <w:b/>
          <w:sz w:val="28"/>
          <w:szCs w:val="28"/>
          <w:lang w:eastAsia="ar-SA"/>
        </w:rPr>
        <w:t>На 202</w:t>
      </w:r>
      <w:r w:rsidR="00320017">
        <w:rPr>
          <w:rFonts w:ascii="Times New Roman" w:hAnsi="Times New Roman"/>
          <w:b/>
          <w:sz w:val="28"/>
          <w:szCs w:val="28"/>
          <w:lang w:eastAsia="ar-SA"/>
        </w:rPr>
        <w:t>1</w:t>
      </w:r>
      <w:r w:rsidRPr="00E202A7">
        <w:rPr>
          <w:rFonts w:ascii="Times New Roman" w:hAnsi="Times New Roman"/>
          <w:b/>
          <w:sz w:val="28"/>
          <w:szCs w:val="28"/>
          <w:lang w:eastAsia="ar-SA"/>
        </w:rPr>
        <w:t>-202</w:t>
      </w:r>
      <w:r w:rsidR="00320017">
        <w:rPr>
          <w:rFonts w:ascii="Times New Roman" w:hAnsi="Times New Roman"/>
          <w:b/>
          <w:sz w:val="28"/>
          <w:szCs w:val="28"/>
          <w:lang w:eastAsia="ar-SA"/>
        </w:rPr>
        <w:t>2</w:t>
      </w:r>
      <w:r w:rsidRPr="00E202A7">
        <w:rPr>
          <w:rFonts w:ascii="Times New Roman" w:hAnsi="Times New Roman"/>
          <w:b/>
          <w:sz w:val="28"/>
          <w:szCs w:val="28"/>
          <w:lang w:eastAsia="ar-SA"/>
        </w:rPr>
        <w:t xml:space="preserve"> учебный год</w:t>
      </w:r>
    </w:p>
    <w:p w:rsidR="00ED20B7" w:rsidRDefault="00ED20B7" w:rsidP="00ED20B7">
      <w:pPr>
        <w:suppressAutoHyphens/>
        <w:spacing w:after="0" w:line="240" w:lineRule="auto"/>
        <w:jc w:val="center"/>
        <w:rPr>
          <w:rFonts w:ascii="Times New Roman" w:hAnsi="Times New Roman"/>
          <w:b/>
          <w:i/>
          <w:sz w:val="28"/>
          <w:szCs w:val="28"/>
          <w:lang w:eastAsia="ar-SA"/>
        </w:rPr>
      </w:pPr>
    </w:p>
    <w:p w:rsidR="00ED20B7" w:rsidRPr="00917AD3" w:rsidRDefault="00ED20B7" w:rsidP="00ED20B7">
      <w:pPr>
        <w:suppressAutoHyphens/>
        <w:spacing w:after="0" w:line="240" w:lineRule="auto"/>
        <w:jc w:val="center"/>
        <w:rPr>
          <w:rFonts w:ascii="Times New Roman" w:hAnsi="Times New Roman"/>
          <w:i/>
          <w:sz w:val="28"/>
          <w:szCs w:val="28"/>
          <w:lang w:eastAsia="ar-SA"/>
        </w:rPr>
      </w:pPr>
      <w:r w:rsidRPr="005B225A">
        <w:rPr>
          <w:rFonts w:ascii="Times New Roman" w:hAnsi="Times New Roman"/>
          <w:b/>
          <w:sz w:val="28"/>
          <w:szCs w:val="28"/>
          <w:lang w:eastAsia="ar-SA"/>
        </w:rPr>
        <w:t>Направленность:</w:t>
      </w:r>
      <w:r w:rsidR="00963F91">
        <w:rPr>
          <w:rFonts w:ascii="Times New Roman" w:hAnsi="Times New Roman"/>
          <w:b/>
          <w:i/>
          <w:sz w:val="28"/>
          <w:szCs w:val="28"/>
          <w:lang w:eastAsia="ar-SA"/>
        </w:rPr>
        <w:t xml:space="preserve"> </w:t>
      </w:r>
      <w:r>
        <w:rPr>
          <w:rFonts w:ascii="Times New Roman" w:hAnsi="Times New Roman"/>
          <w:i/>
          <w:sz w:val="28"/>
          <w:szCs w:val="28"/>
          <w:lang w:eastAsia="ar-SA"/>
        </w:rPr>
        <w:t>художественная</w:t>
      </w:r>
    </w:p>
    <w:p w:rsidR="00ED20B7" w:rsidRPr="00917AD3" w:rsidRDefault="00ED20B7" w:rsidP="00ED20B7">
      <w:pPr>
        <w:suppressAutoHyphens/>
        <w:spacing w:after="0" w:line="240" w:lineRule="auto"/>
        <w:jc w:val="center"/>
        <w:rPr>
          <w:rFonts w:ascii="Times New Roman" w:hAnsi="Times New Roman"/>
          <w:i/>
          <w:sz w:val="28"/>
          <w:szCs w:val="28"/>
          <w:lang w:eastAsia="ar-SA"/>
        </w:rPr>
      </w:pPr>
      <w:r w:rsidRPr="005B225A">
        <w:rPr>
          <w:rFonts w:ascii="Times New Roman" w:hAnsi="Times New Roman"/>
          <w:b/>
          <w:sz w:val="28"/>
          <w:szCs w:val="28"/>
          <w:lang w:eastAsia="ar-SA"/>
        </w:rPr>
        <w:t>Возраст обучающихся</w:t>
      </w:r>
      <w:r w:rsidRPr="00917AD3">
        <w:rPr>
          <w:rFonts w:ascii="Times New Roman" w:hAnsi="Times New Roman"/>
          <w:b/>
          <w:i/>
          <w:sz w:val="28"/>
          <w:szCs w:val="28"/>
          <w:lang w:eastAsia="ar-SA"/>
        </w:rPr>
        <w:t>:</w:t>
      </w:r>
      <w:r w:rsidR="001C16A1">
        <w:rPr>
          <w:rFonts w:ascii="Times New Roman" w:hAnsi="Times New Roman"/>
          <w:i/>
          <w:sz w:val="28"/>
          <w:szCs w:val="28"/>
          <w:lang w:eastAsia="ar-SA"/>
        </w:rPr>
        <w:t xml:space="preserve"> </w:t>
      </w:r>
      <w:r w:rsidR="00A90875">
        <w:rPr>
          <w:rFonts w:ascii="Times New Roman" w:hAnsi="Times New Roman"/>
          <w:i/>
          <w:sz w:val="28"/>
          <w:szCs w:val="28"/>
          <w:lang w:eastAsia="ar-SA"/>
        </w:rPr>
        <w:t>12-17</w:t>
      </w:r>
      <w:r w:rsidRPr="00917AD3">
        <w:rPr>
          <w:rFonts w:ascii="Times New Roman" w:hAnsi="Times New Roman"/>
          <w:i/>
          <w:sz w:val="28"/>
          <w:szCs w:val="28"/>
          <w:lang w:eastAsia="ar-SA"/>
        </w:rPr>
        <w:t xml:space="preserve"> лет</w:t>
      </w:r>
    </w:p>
    <w:p w:rsidR="00ED20B7" w:rsidRDefault="00A90875" w:rsidP="00ED20B7">
      <w:pPr>
        <w:suppressAutoHyphens/>
        <w:spacing w:after="0" w:line="240" w:lineRule="auto"/>
        <w:jc w:val="center"/>
        <w:rPr>
          <w:rFonts w:ascii="Times New Roman" w:hAnsi="Times New Roman"/>
          <w:i/>
          <w:sz w:val="28"/>
          <w:szCs w:val="28"/>
          <w:lang w:eastAsia="ar-SA"/>
        </w:rPr>
      </w:pPr>
      <w:r w:rsidRPr="005B225A">
        <w:rPr>
          <w:rFonts w:ascii="Times New Roman" w:hAnsi="Times New Roman"/>
          <w:b/>
          <w:sz w:val="28"/>
          <w:szCs w:val="28"/>
          <w:lang w:eastAsia="ar-SA"/>
        </w:rPr>
        <w:t>Срок</w:t>
      </w:r>
      <w:r w:rsidR="00ED20B7" w:rsidRPr="005B225A">
        <w:rPr>
          <w:rFonts w:ascii="Times New Roman" w:hAnsi="Times New Roman"/>
          <w:b/>
          <w:sz w:val="28"/>
          <w:szCs w:val="28"/>
          <w:lang w:eastAsia="ar-SA"/>
        </w:rPr>
        <w:t xml:space="preserve"> реализации</w:t>
      </w:r>
      <w:r w:rsidR="00ED20B7" w:rsidRPr="00917AD3">
        <w:rPr>
          <w:rFonts w:ascii="Times New Roman" w:hAnsi="Times New Roman"/>
          <w:b/>
          <w:i/>
          <w:sz w:val="28"/>
          <w:szCs w:val="28"/>
          <w:lang w:eastAsia="ar-SA"/>
        </w:rPr>
        <w:t>:</w:t>
      </w:r>
      <w:r w:rsidR="005B225A">
        <w:rPr>
          <w:rFonts w:ascii="Times New Roman" w:hAnsi="Times New Roman"/>
          <w:b/>
          <w:i/>
          <w:sz w:val="28"/>
          <w:szCs w:val="28"/>
          <w:lang w:eastAsia="ar-SA"/>
        </w:rPr>
        <w:t xml:space="preserve"> </w:t>
      </w:r>
      <w:r w:rsidR="00ED20B7">
        <w:rPr>
          <w:rFonts w:ascii="Times New Roman" w:hAnsi="Times New Roman"/>
          <w:i/>
          <w:sz w:val="28"/>
          <w:szCs w:val="28"/>
          <w:lang w:eastAsia="ar-SA"/>
        </w:rPr>
        <w:t>1 год</w:t>
      </w:r>
    </w:p>
    <w:p w:rsidR="0071403C" w:rsidRPr="00917AD3" w:rsidRDefault="0071403C" w:rsidP="00ED20B7">
      <w:pPr>
        <w:suppressAutoHyphens/>
        <w:spacing w:after="0" w:line="240" w:lineRule="auto"/>
        <w:jc w:val="center"/>
        <w:rPr>
          <w:rFonts w:ascii="Times New Roman" w:hAnsi="Times New Roman"/>
          <w:i/>
          <w:sz w:val="28"/>
          <w:szCs w:val="28"/>
          <w:lang w:eastAsia="ar-SA"/>
        </w:rPr>
      </w:pPr>
      <w:r>
        <w:rPr>
          <w:rFonts w:ascii="Times New Roman" w:hAnsi="Times New Roman"/>
          <w:i/>
          <w:sz w:val="28"/>
          <w:szCs w:val="28"/>
          <w:lang w:eastAsia="ar-SA"/>
        </w:rPr>
        <w:t>(</w:t>
      </w:r>
      <w:r w:rsidR="00963F91">
        <w:rPr>
          <w:rFonts w:ascii="Times New Roman" w:hAnsi="Times New Roman"/>
          <w:i/>
          <w:sz w:val="28"/>
          <w:szCs w:val="28"/>
          <w:lang w:eastAsia="ar-SA"/>
        </w:rPr>
        <w:t>Третий</w:t>
      </w:r>
      <w:r>
        <w:rPr>
          <w:rFonts w:ascii="Times New Roman" w:hAnsi="Times New Roman"/>
          <w:i/>
          <w:sz w:val="28"/>
          <w:szCs w:val="28"/>
          <w:lang w:eastAsia="ar-SA"/>
        </w:rPr>
        <w:t xml:space="preserve"> год обучения)</w:t>
      </w: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rPr>
          <w:rFonts w:ascii="Times New Roman" w:hAnsi="Times New Roman"/>
          <w:sz w:val="20"/>
          <w:szCs w:val="20"/>
          <w:lang w:eastAsia="ar-SA"/>
        </w:rPr>
      </w:pPr>
    </w:p>
    <w:p w:rsidR="00ED20B7" w:rsidRDefault="00ED20B7" w:rsidP="0071403C">
      <w:pPr>
        <w:suppressAutoHyphens/>
        <w:spacing w:after="0" w:line="240" w:lineRule="auto"/>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sz w:val="28"/>
          <w:szCs w:val="28"/>
          <w:lang w:eastAsia="ar-SA"/>
        </w:rPr>
      </w:pPr>
      <w:r>
        <w:rPr>
          <w:rFonts w:ascii="Times New Roman" w:hAnsi="Times New Roman"/>
          <w:sz w:val="28"/>
          <w:szCs w:val="28"/>
          <w:lang w:eastAsia="ar-SA"/>
        </w:rPr>
        <w:t xml:space="preserve">Автор-составитель: </w:t>
      </w:r>
    </w:p>
    <w:p w:rsidR="00963F91" w:rsidRPr="00963F91" w:rsidRDefault="00963F91" w:rsidP="00963F91">
      <w:pPr>
        <w:pStyle w:val="a3"/>
        <w:jc w:val="right"/>
        <w:rPr>
          <w:rFonts w:ascii="Times New Roman" w:hAnsi="Times New Roman" w:cs="Times New Roman"/>
          <w:sz w:val="28"/>
          <w:szCs w:val="28"/>
        </w:rPr>
      </w:pPr>
      <w:r w:rsidRPr="00963F91">
        <w:rPr>
          <w:rFonts w:ascii="Times New Roman" w:hAnsi="Times New Roman" w:cs="Times New Roman"/>
          <w:sz w:val="28"/>
          <w:szCs w:val="28"/>
        </w:rPr>
        <w:t>Сергеева Елизавета Николаевна</w:t>
      </w:r>
      <w:r w:rsidR="00C72326">
        <w:rPr>
          <w:rFonts w:ascii="Times New Roman" w:hAnsi="Times New Roman" w:cs="Times New Roman"/>
          <w:sz w:val="28"/>
          <w:szCs w:val="28"/>
        </w:rPr>
        <w:t>,</w:t>
      </w:r>
    </w:p>
    <w:p w:rsidR="00ED20B7" w:rsidRDefault="00ED20B7" w:rsidP="00ED20B7">
      <w:pPr>
        <w:suppressAutoHyphens/>
        <w:spacing w:after="0" w:line="240" w:lineRule="auto"/>
        <w:jc w:val="right"/>
        <w:rPr>
          <w:rFonts w:ascii="Times New Roman" w:hAnsi="Times New Roman"/>
          <w:sz w:val="28"/>
          <w:szCs w:val="28"/>
          <w:lang w:eastAsia="ar-SA"/>
        </w:rPr>
      </w:pPr>
      <w:proofErr w:type="gramStart"/>
      <w:r>
        <w:rPr>
          <w:rFonts w:ascii="Times New Roman" w:hAnsi="Times New Roman"/>
          <w:sz w:val="28"/>
          <w:szCs w:val="28"/>
          <w:lang w:eastAsia="ar-SA"/>
        </w:rPr>
        <w:t>педагог</w:t>
      </w:r>
      <w:proofErr w:type="gramEnd"/>
      <w:r>
        <w:rPr>
          <w:rFonts w:ascii="Times New Roman" w:hAnsi="Times New Roman"/>
          <w:sz w:val="28"/>
          <w:szCs w:val="28"/>
          <w:lang w:eastAsia="ar-SA"/>
        </w:rPr>
        <w:t xml:space="preserve"> дополнительного образования</w:t>
      </w: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rPr>
          <w:rFonts w:ascii="Times New Roman" w:hAnsi="Times New Roman"/>
          <w:lang w:eastAsia="ar-SA"/>
        </w:rPr>
      </w:pPr>
    </w:p>
    <w:p w:rsidR="00ED20B7" w:rsidRDefault="00ED20B7" w:rsidP="00ED20B7">
      <w:pPr>
        <w:suppressAutoHyphens/>
        <w:spacing w:after="0" w:line="240" w:lineRule="auto"/>
        <w:jc w:val="center"/>
        <w:rPr>
          <w:rFonts w:ascii="Times New Roman" w:hAnsi="Times New Roman"/>
          <w:sz w:val="28"/>
          <w:szCs w:val="28"/>
          <w:lang w:eastAsia="ar-SA"/>
        </w:rPr>
      </w:pPr>
    </w:p>
    <w:p w:rsidR="00DF5804" w:rsidRDefault="00DF5804" w:rsidP="00ED20B7">
      <w:pPr>
        <w:suppressAutoHyphens/>
        <w:spacing w:after="0" w:line="240" w:lineRule="auto"/>
        <w:jc w:val="center"/>
        <w:rPr>
          <w:rFonts w:ascii="Times New Roman" w:hAnsi="Times New Roman"/>
          <w:sz w:val="28"/>
          <w:szCs w:val="28"/>
          <w:lang w:eastAsia="ar-SA"/>
        </w:rPr>
      </w:pPr>
    </w:p>
    <w:p w:rsidR="00ED20B7" w:rsidRDefault="00ED20B7" w:rsidP="00ED20B7">
      <w:pPr>
        <w:suppressAutoHyphens/>
        <w:spacing w:after="0" w:line="240" w:lineRule="auto"/>
        <w:jc w:val="center"/>
        <w:rPr>
          <w:rFonts w:ascii="Times New Roman" w:hAnsi="Times New Roman"/>
          <w:sz w:val="28"/>
          <w:szCs w:val="28"/>
          <w:lang w:eastAsia="ar-SA"/>
        </w:rPr>
      </w:pPr>
    </w:p>
    <w:p w:rsidR="00ED20B7" w:rsidRDefault="00ED20B7" w:rsidP="00ED20B7">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г. Казань, 202</w:t>
      </w:r>
      <w:r w:rsidR="00320017">
        <w:rPr>
          <w:rFonts w:ascii="Times New Roman" w:hAnsi="Times New Roman"/>
          <w:sz w:val="28"/>
          <w:szCs w:val="28"/>
          <w:lang w:eastAsia="ar-SA"/>
        </w:rPr>
        <w:t>1</w:t>
      </w:r>
    </w:p>
    <w:p w:rsidR="00963F91" w:rsidRDefault="00ED20B7" w:rsidP="00963F91">
      <w:pPr>
        <w:suppressAutoHyphens/>
        <w:spacing w:after="0" w:line="240" w:lineRule="auto"/>
        <w:jc w:val="center"/>
        <w:rPr>
          <w:rFonts w:ascii="Times New Roman" w:hAnsi="Times New Roman" w:cs="Times New Roman"/>
          <w:b/>
          <w:sz w:val="28"/>
          <w:szCs w:val="28"/>
        </w:rPr>
      </w:pPr>
      <w:r w:rsidRPr="00E132B7">
        <w:rPr>
          <w:rFonts w:ascii="Times New Roman" w:hAnsi="Times New Roman" w:cs="Times New Roman"/>
          <w:b/>
          <w:sz w:val="28"/>
          <w:szCs w:val="28"/>
        </w:rPr>
        <w:lastRenderedPageBreak/>
        <w:t>Пояснительная записка</w:t>
      </w:r>
    </w:p>
    <w:p w:rsidR="0071403C" w:rsidRPr="00963F91" w:rsidRDefault="00E37D91" w:rsidP="00963F91">
      <w:pPr>
        <w:suppressAutoHyphens/>
        <w:spacing w:after="0" w:line="240" w:lineRule="auto"/>
        <w:rPr>
          <w:rFonts w:ascii="Times New Roman" w:hAnsi="Times New Roman" w:cs="Times New Roman"/>
          <w:b/>
          <w:sz w:val="28"/>
          <w:szCs w:val="28"/>
        </w:rPr>
      </w:pPr>
      <w:r>
        <w:rPr>
          <w:rFonts w:ascii="Times New Roman" w:hAnsi="Times New Roman"/>
          <w:sz w:val="24"/>
          <w:szCs w:val="24"/>
          <w:lang w:eastAsia="ar-SA"/>
        </w:rPr>
        <w:tab/>
      </w:r>
      <w:r w:rsidR="0071403C" w:rsidRPr="001C16A1">
        <w:rPr>
          <w:rFonts w:ascii="Times New Roman" w:hAnsi="Times New Roman"/>
          <w:sz w:val="24"/>
          <w:szCs w:val="24"/>
          <w:lang w:eastAsia="ar-SA"/>
        </w:rPr>
        <w:t xml:space="preserve">Рабочая программа </w:t>
      </w:r>
      <w:r w:rsidR="00963F91" w:rsidRPr="00963F91">
        <w:rPr>
          <w:rFonts w:ascii="Times New Roman" w:hAnsi="Times New Roman" w:cs="Times New Roman"/>
          <w:sz w:val="24"/>
          <w:szCs w:val="24"/>
        </w:rPr>
        <w:t>Татарский театр «</w:t>
      </w:r>
      <w:proofErr w:type="spellStart"/>
      <w:r w:rsidR="00963F91" w:rsidRPr="00963F91">
        <w:rPr>
          <w:rFonts w:ascii="Times New Roman" w:hAnsi="Times New Roman" w:cs="Times New Roman"/>
          <w:sz w:val="24"/>
          <w:szCs w:val="24"/>
        </w:rPr>
        <w:t>Хэрэкэт</w:t>
      </w:r>
      <w:proofErr w:type="spellEnd"/>
      <w:r w:rsidR="00963F91" w:rsidRPr="00963F91">
        <w:rPr>
          <w:rFonts w:ascii="Times New Roman" w:hAnsi="Times New Roman" w:cs="Times New Roman"/>
          <w:sz w:val="24"/>
          <w:szCs w:val="24"/>
        </w:rPr>
        <w:t>»</w:t>
      </w:r>
      <w:r w:rsidR="00963F91">
        <w:rPr>
          <w:rFonts w:ascii="Times New Roman" w:hAnsi="Times New Roman" w:cs="Times New Roman"/>
          <w:b/>
          <w:sz w:val="28"/>
          <w:szCs w:val="28"/>
        </w:rPr>
        <w:t xml:space="preserve"> </w:t>
      </w:r>
      <w:r w:rsidR="0071403C" w:rsidRPr="001C16A1">
        <w:rPr>
          <w:rFonts w:ascii="Times New Roman" w:hAnsi="Times New Roman"/>
          <w:sz w:val="24"/>
          <w:szCs w:val="24"/>
          <w:lang w:eastAsia="ar-SA"/>
        </w:rPr>
        <w:t>художественной направленности, рассчитана</w:t>
      </w:r>
      <w:r w:rsidR="001C16A1">
        <w:rPr>
          <w:rFonts w:ascii="Times New Roman" w:hAnsi="Times New Roman"/>
          <w:sz w:val="24"/>
          <w:szCs w:val="24"/>
          <w:lang w:eastAsia="ar-SA"/>
        </w:rPr>
        <w:t xml:space="preserve"> на 1 год обучения для детей </w:t>
      </w:r>
      <w:r w:rsidR="00A90875">
        <w:rPr>
          <w:rFonts w:ascii="Times New Roman" w:hAnsi="Times New Roman"/>
          <w:sz w:val="24"/>
          <w:szCs w:val="24"/>
          <w:lang w:eastAsia="ar-SA"/>
        </w:rPr>
        <w:t>12-17</w:t>
      </w:r>
      <w:r w:rsidR="0071403C" w:rsidRPr="001C16A1">
        <w:rPr>
          <w:rFonts w:ascii="Times New Roman" w:hAnsi="Times New Roman"/>
          <w:sz w:val="24"/>
          <w:szCs w:val="24"/>
          <w:lang w:eastAsia="ar-SA"/>
        </w:rPr>
        <w:t xml:space="preserve"> лет.</w:t>
      </w:r>
      <w:r w:rsidR="00320017">
        <w:rPr>
          <w:rFonts w:ascii="Times New Roman" w:hAnsi="Times New Roman"/>
          <w:sz w:val="24"/>
          <w:szCs w:val="24"/>
          <w:lang w:eastAsia="ar-SA"/>
        </w:rPr>
        <w:t xml:space="preserve"> </w:t>
      </w:r>
      <w:bookmarkStart w:id="0" w:name="_GoBack"/>
      <w:bookmarkEnd w:id="0"/>
      <w:r w:rsidR="0071403C" w:rsidRPr="001C16A1">
        <w:rPr>
          <w:rFonts w:ascii="Times New Roman" w:hAnsi="Times New Roman"/>
          <w:sz w:val="24"/>
          <w:szCs w:val="24"/>
          <w:lang w:eastAsia="ar-SA"/>
        </w:rPr>
        <w:t>Форма работы – групповая. Занятие проводятся 2 раза в неделю по 2 часа</w:t>
      </w:r>
      <w:r w:rsidR="00963F91">
        <w:rPr>
          <w:rFonts w:ascii="Times New Roman" w:hAnsi="Times New Roman"/>
          <w:sz w:val="24"/>
          <w:szCs w:val="24"/>
          <w:lang w:eastAsia="ar-SA"/>
        </w:rPr>
        <w:t xml:space="preserve"> </w:t>
      </w:r>
      <w:r w:rsidR="0071403C" w:rsidRPr="001C16A1">
        <w:rPr>
          <w:rFonts w:ascii="Times New Roman" w:hAnsi="Times New Roman"/>
          <w:sz w:val="24"/>
          <w:szCs w:val="24"/>
          <w:lang w:eastAsia="ar-SA"/>
        </w:rPr>
        <w:t>(144часа в год).</w:t>
      </w:r>
    </w:p>
    <w:p w:rsidR="00E37D91" w:rsidRPr="00E37D91" w:rsidRDefault="00E37D91" w:rsidP="00E37D91">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E37D91">
        <w:rPr>
          <w:rFonts w:ascii="Times New Roman" w:hAnsi="Times New Roman" w:cs="Times New Roman"/>
          <w:sz w:val="24"/>
          <w:szCs w:val="24"/>
        </w:rPr>
        <w:t xml:space="preserve">Учащиеся третьего года обучения освоят основы понятийного мышления (в освоении содержательного обобщения, анализа, планирования и рефлексии); </w:t>
      </w:r>
    </w:p>
    <w:p w:rsidR="00E37D91" w:rsidRPr="00E37D91" w:rsidRDefault="00E37D91" w:rsidP="00E37D91">
      <w:pPr>
        <w:spacing w:after="0" w:line="240" w:lineRule="auto"/>
        <w:rPr>
          <w:rFonts w:ascii="Times New Roman" w:hAnsi="Times New Roman" w:cs="Times New Roman"/>
          <w:sz w:val="24"/>
          <w:szCs w:val="24"/>
        </w:rPr>
      </w:pPr>
      <w:r w:rsidRPr="00E37D91">
        <w:rPr>
          <w:rFonts w:ascii="Times New Roman" w:hAnsi="Times New Roman" w:cs="Times New Roman"/>
          <w:sz w:val="24"/>
          <w:szCs w:val="24"/>
        </w:rPr>
        <w:t>- научатся самостоятельно конкретизировать поставленные цели и искать средства их решения;</w:t>
      </w:r>
    </w:p>
    <w:p w:rsidR="00E37D91" w:rsidRPr="00E37D91" w:rsidRDefault="00E37D91" w:rsidP="00E37D91">
      <w:pPr>
        <w:spacing w:after="0" w:line="240" w:lineRule="auto"/>
        <w:rPr>
          <w:rFonts w:ascii="Times New Roman" w:hAnsi="Times New Roman" w:cs="Times New Roman"/>
          <w:sz w:val="24"/>
          <w:szCs w:val="24"/>
        </w:rPr>
      </w:pPr>
      <w:r w:rsidRPr="00E37D91">
        <w:rPr>
          <w:rFonts w:ascii="Times New Roman" w:hAnsi="Times New Roman" w:cs="Times New Roman"/>
          <w:sz w:val="24"/>
          <w:szCs w:val="24"/>
        </w:rPr>
        <w:t xml:space="preserve"> - научатся контролировать и оценивать свою творческую работу;</w:t>
      </w:r>
    </w:p>
    <w:p w:rsidR="00E37D91" w:rsidRPr="00E37D91" w:rsidRDefault="00E37D91" w:rsidP="00E37D91">
      <w:pPr>
        <w:spacing w:after="0" w:line="240" w:lineRule="auto"/>
        <w:rPr>
          <w:rFonts w:ascii="Times New Roman" w:hAnsi="Times New Roman" w:cs="Times New Roman"/>
          <w:sz w:val="24"/>
          <w:szCs w:val="24"/>
        </w:rPr>
      </w:pPr>
      <w:r w:rsidRPr="00E37D91">
        <w:rPr>
          <w:rFonts w:ascii="Times New Roman" w:hAnsi="Times New Roman" w:cs="Times New Roman"/>
          <w:sz w:val="24"/>
          <w:szCs w:val="24"/>
        </w:rPr>
        <w:t xml:space="preserve"> - овладеют коллективными формами учебной работы и соответствующими социальными навыками.</w:t>
      </w:r>
    </w:p>
    <w:p w:rsidR="006C2DD9" w:rsidRDefault="00320017" w:rsidP="006C2DD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Учебный </w:t>
      </w:r>
      <w:r w:rsidR="00ED20B7" w:rsidRPr="006C2DD9">
        <w:rPr>
          <w:rFonts w:ascii="Times New Roman" w:hAnsi="Times New Roman" w:cs="Times New Roman"/>
          <w:b/>
          <w:sz w:val="28"/>
          <w:szCs w:val="28"/>
        </w:rPr>
        <w:t xml:space="preserve">план </w:t>
      </w:r>
    </w:p>
    <w:p w:rsidR="00320017" w:rsidRPr="00320017" w:rsidRDefault="00320017" w:rsidP="00320017">
      <w:pPr>
        <w:jc w:val="center"/>
        <w:rPr>
          <w:rFonts w:ascii="Times New Roman" w:eastAsia="Times New Roman" w:hAnsi="Times New Roman" w:cs="Times New Roman"/>
          <w:b/>
          <w:sz w:val="28"/>
          <w:szCs w:val="28"/>
          <w:lang w:eastAsia="ru-RU"/>
        </w:rPr>
      </w:pPr>
      <w:r w:rsidRPr="00320017">
        <w:rPr>
          <w:rFonts w:ascii="Times New Roman" w:eastAsia="Times New Roman" w:hAnsi="Times New Roman" w:cs="Times New Roman"/>
          <w:b/>
          <w:sz w:val="28"/>
          <w:szCs w:val="28"/>
          <w:lang w:eastAsia="ru-RU"/>
        </w:rPr>
        <w:t>Третий год обучения</w:t>
      </w:r>
    </w:p>
    <w:tbl>
      <w:tblPr>
        <w:tblStyle w:val="a6"/>
        <w:tblW w:w="0" w:type="auto"/>
        <w:tblLayout w:type="fixed"/>
        <w:tblLook w:val="04A0" w:firstRow="1" w:lastRow="0" w:firstColumn="1" w:lastColumn="0" w:noHBand="0" w:noVBand="1"/>
      </w:tblPr>
      <w:tblGrid>
        <w:gridCol w:w="3936"/>
        <w:gridCol w:w="850"/>
        <w:gridCol w:w="1134"/>
        <w:gridCol w:w="1276"/>
        <w:gridCol w:w="2375"/>
      </w:tblGrid>
      <w:tr w:rsidR="00320017" w:rsidRPr="00320017" w:rsidTr="00F74B63">
        <w:tc>
          <w:tcPr>
            <w:tcW w:w="3936" w:type="dxa"/>
          </w:tcPr>
          <w:p w:rsidR="00320017" w:rsidRPr="00320017" w:rsidRDefault="00320017" w:rsidP="00320017">
            <w:pPr>
              <w:rPr>
                <w:rFonts w:ascii="Times New Roman" w:hAnsi="Times New Roman"/>
                <w:b/>
                <w:sz w:val="24"/>
                <w:szCs w:val="24"/>
              </w:rPr>
            </w:pPr>
            <w:r w:rsidRPr="00320017">
              <w:rPr>
                <w:rFonts w:ascii="Times New Roman" w:hAnsi="Times New Roman"/>
                <w:sz w:val="24"/>
                <w:szCs w:val="24"/>
              </w:rPr>
              <w:t>Название раздела, темы</w:t>
            </w:r>
          </w:p>
        </w:tc>
        <w:tc>
          <w:tcPr>
            <w:tcW w:w="850" w:type="dxa"/>
          </w:tcPr>
          <w:p w:rsidR="00320017" w:rsidRPr="00320017" w:rsidRDefault="00320017" w:rsidP="00320017">
            <w:pPr>
              <w:rPr>
                <w:rFonts w:ascii="Times New Roman" w:hAnsi="Times New Roman"/>
                <w:b/>
                <w:sz w:val="24"/>
                <w:szCs w:val="24"/>
              </w:rPr>
            </w:pPr>
            <w:r w:rsidRPr="00320017">
              <w:rPr>
                <w:rFonts w:ascii="Times New Roman" w:hAnsi="Times New Roman"/>
                <w:spacing w:val="-6"/>
                <w:w w:val="111"/>
                <w:sz w:val="24"/>
                <w:szCs w:val="24"/>
              </w:rPr>
              <w:t>Всего</w:t>
            </w:r>
          </w:p>
        </w:tc>
        <w:tc>
          <w:tcPr>
            <w:tcW w:w="1134" w:type="dxa"/>
          </w:tcPr>
          <w:p w:rsidR="00320017" w:rsidRPr="00320017" w:rsidRDefault="00320017" w:rsidP="00320017">
            <w:pPr>
              <w:rPr>
                <w:rFonts w:ascii="Times New Roman" w:hAnsi="Times New Roman"/>
                <w:b/>
                <w:sz w:val="24"/>
                <w:szCs w:val="24"/>
              </w:rPr>
            </w:pPr>
            <w:r w:rsidRPr="00320017">
              <w:rPr>
                <w:rFonts w:ascii="Times New Roman" w:hAnsi="Times New Roman"/>
                <w:spacing w:val="-6"/>
                <w:w w:val="111"/>
                <w:sz w:val="24"/>
                <w:szCs w:val="24"/>
              </w:rPr>
              <w:t>Теория</w:t>
            </w:r>
          </w:p>
        </w:tc>
        <w:tc>
          <w:tcPr>
            <w:tcW w:w="1276" w:type="dxa"/>
          </w:tcPr>
          <w:p w:rsidR="00320017" w:rsidRPr="00320017" w:rsidRDefault="00320017" w:rsidP="00320017">
            <w:pPr>
              <w:rPr>
                <w:rFonts w:ascii="Times New Roman" w:hAnsi="Times New Roman"/>
                <w:b/>
                <w:sz w:val="24"/>
                <w:szCs w:val="24"/>
              </w:rPr>
            </w:pPr>
            <w:r w:rsidRPr="00320017">
              <w:rPr>
                <w:rFonts w:ascii="Times New Roman" w:hAnsi="Times New Roman"/>
                <w:spacing w:val="-6"/>
                <w:w w:val="111"/>
                <w:sz w:val="24"/>
                <w:szCs w:val="24"/>
              </w:rPr>
              <w:t>Практика</w:t>
            </w:r>
          </w:p>
        </w:tc>
        <w:tc>
          <w:tcPr>
            <w:tcW w:w="2375" w:type="dxa"/>
          </w:tcPr>
          <w:p w:rsidR="00320017" w:rsidRPr="00320017" w:rsidRDefault="00320017" w:rsidP="00320017">
            <w:pPr>
              <w:rPr>
                <w:rFonts w:ascii="Times New Roman" w:hAnsi="Times New Roman"/>
                <w:b/>
                <w:sz w:val="24"/>
                <w:szCs w:val="24"/>
              </w:rPr>
            </w:pPr>
            <w:r w:rsidRPr="00320017">
              <w:rPr>
                <w:rFonts w:ascii="Times New Roman" w:hAnsi="Times New Roman"/>
                <w:spacing w:val="-6"/>
                <w:w w:val="111"/>
                <w:sz w:val="24"/>
                <w:szCs w:val="24"/>
              </w:rPr>
              <w:t>Формы аттестации (контроля)</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b/>
                <w:sz w:val="24"/>
                <w:szCs w:val="24"/>
              </w:rPr>
            </w:pPr>
            <w:r w:rsidRPr="00320017">
              <w:rPr>
                <w:rFonts w:ascii="Times New Roman" w:hAnsi="Times New Roman"/>
                <w:spacing w:val="-6"/>
                <w:w w:val="111"/>
                <w:sz w:val="24"/>
                <w:szCs w:val="24"/>
              </w:rPr>
              <w:t>Вводное занятие</w:t>
            </w:r>
          </w:p>
        </w:tc>
        <w:tc>
          <w:tcPr>
            <w:tcW w:w="850" w:type="dxa"/>
          </w:tcPr>
          <w:p w:rsidR="00320017" w:rsidRPr="00320017" w:rsidRDefault="00320017" w:rsidP="00320017">
            <w:pPr>
              <w:rPr>
                <w:rFonts w:ascii="Times New Roman" w:hAnsi="Times New Roman"/>
                <w:b/>
                <w:sz w:val="24"/>
                <w:szCs w:val="24"/>
              </w:rPr>
            </w:pPr>
            <w:r w:rsidRPr="00320017">
              <w:rPr>
                <w:rFonts w:ascii="Times New Roman" w:hAnsi="Times New Roman"/>
                <w:spacing w:val="-6"/>
                <w:w w:val="111"/>
                <w:sz w:val="24"/>
                <w:szCs w:val="24"/>
              </w:rPr>
              <w:t>2</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Беседа</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Актерские тренинги и упражнения</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10</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2</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8</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pacing w:val="-6"/>
                <w:w w:val="111"/>
                <w:sz w:val="24"/>
                <w:szCs w:val="24"/>
              </w:rPr>
              <w:t>Творческая работа, наблюдение</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Основы актерского мастерства. Характер и характерность. Пластическая выразительность. Создание сказочно-фантастического образа.</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20</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5</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15</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pacing w:val="-6"/>
                <w:w w:val="111"/>
                <w:sz w:val="24"/>
                <w:szCs w:val="24"/>
              </w:rPr>
              <w:t>Творческая работа, наблюдение</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Законы построения драматургического произведения.</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20</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5</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15</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Обсуждение</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Этюды на сюжет сказки</w:t>
            </w:r>
          </w:p>
          <w:p w:rsidR="00320017" w:rsidRPr="00320017" w:rsidRDefault="00320017" w:rsidP="00320017">
            <w:pPr>
              <w:numPr>
                <w:ilvl w:val="1"/>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Инсценировка басни</w:t>
            </w:r>
          </w:p>
          <w:p w:rsidR="00320017" w:rsidRPr="00320017" w:rsidRDefault="00320017" w:rsidP="00320017">
            <w:pPr>
              <w:numPr>
                <w:ilvl w:val="1"/>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Этюд на сюжет небольшой сказки</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30</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10</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20</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Показ творческих работа, наблюдению</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Инсценировка небольших фрагментов из классических литературных произведений</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20</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5</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15</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Показ творческих работа, наблюдению</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Работа над отрывками драматургических произведений</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20</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2</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18</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Показ творческих работа, наблюдению</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Работа над ролью в спектакле</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20</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2</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18</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Показ творческих работа, наблюдению</w:t>
            </w:r>
          </w:p>
        </w:tc>
      </w:tr>
      <w:tr w:rsidR="00320017" w:rsidRPr="00320017" w:rsidTr="00F74B63">
        <w:tc>
          <w:tcPr>
            <w:tcW w:w="3936" w:type="dxa"/>
          </w:tcPr>
          <w:p w:rsidR="00320017" w:rsidRPr="00320017" w:rsidRDefault="00320017" w:rsidP="00320017">
            <w:pPr>
              <w:numPr>
                <w:ilvl w:val="0"/>
                <w:numId w:val="1"/>
              </w:numPr>
              <w:contextualSpacing/>
              <w:rPr>
                <w:rFonts w:ascii="Times New Roman" w:hAnsi="Times New Roman"/>
                <w:spacing w:val="-6"/>
                <w:w w:val="111"/>
                <w:sz w:val="24"/>
                <w:szCs w:val="24"/>
              </w:rPr>
            </w:pPr>
            <w:r w:rsidRPr="00320017">
              <w:rPr>
                <w:rFonts w:ascii="Times New Roman" w:hAnsi="Times New Roman"/>
                <w:spacing w:val="-6"/>
                <w:w w:val="111"/>
                <w:sz w:val="24"/>
                <w:szCs w:val="24"/>
              </w:rPr>
              <w:t>Итоговый показ</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2</w:t>
            </w:r>
          </w:p>
        </w:tc>
        <w:tc>
          <w:tcPr>
            <w:tcW w:w="1134" w:type="dxa"/>
          </w:tcPr>
          <w:p w:rsidR="00320017" w:rsidRPr="00320017" w:rsidRDefault="00320017" w:rsidP="00320017">
            <w:pPr>
              <w:rPr>
                <w:rFonts w:ascii="Times New Roman" w:hAnsi="Times New Roman"/>
                <w:sz w:val="24"/>
                <w:szCs w:val="24"/>
              </w:rPr>
            </w:pP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2</w:t>
            </w:r>
          </w:p>
        </w:tc>
        <w:tc>
          <w:tcPr>
            <w:tcW w:w="2375"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Показ творческих работ</w:t>
            </w:r>
          </w:p>
        </w:tc>
      </w:tr>
      <w:tr w:rsidR="00320017" w:rsidRPr="00320017" w:rsidTr="00F74B63">
        <w:tc>
          <w:tcPr>
            <w:tcW w:w="3936" w:type="dxa"/>
          </w:tcPr>
          <w:p w:rsidR="00320017" w:rsidRPr="00320017" w:rsidRDefault="00320017" w:rsidP="00320017">
            <w:pPr>
              <w:ind w:left="720"/>
              <w:contextualSpacing/>
              <w:rPr>
                <w:rFonts w:ascii="Times New Roman" w:hAnsi="Times New Roman"/>
                <w:spacing w:val="-6"/>
                <w:w w:val="111"/>
                <w:sz w:val="24"/>
                <w:szCs w:val="24"/>
              </w:rPr>
            </w:pPr>
            <w:r w:rsidRPr="00320017">
              <w:rPr>
                <w:rFonts w:ascii="Times New Roman" w:hAnsi="Times New Roman"/>
                <w:spacing w:val="-6"/>
                <w:w w:val="111"/>
                <w:sz w:val="24"/>
                <w:szCs w:val="24"/>
              </w:rPr>
              <w:t>Итого</w:t>
            </w:r>
          </w:p>
        </w:tc>
        <w:tc>
          <w:tcPr>
            <w:tcW w:w="850" w:type="dxa"/>
          </w:tcPr>
          <w:p w:rsidR="00320017" w:rsidRPr="00320017" w:rsidRDefault="00320017" w:rsidP="00320017">
            <w:pPr>
              <w:rPr>
                <w:rFonts w:ascii="Times New Roman" w:hAnsi="Times New Roman"/>
                <w:spacing w:val="-6"/>
                <w:w w:val="111"/>
                <w:sz w:val="24"/>
                <w:szCs w:val="24"/>
              </w:rPr>
            </w:pPr>
            <w:r w:rsidRPr="00320017">
              <w:rPr>
                <w:rFonts w:ascii="Times New Roman" w:hAnsi="Times New Roman"/>
                <w:spacing w:val="-6"/>
                <w:w w:val="111"/>
                <w:sz w:val="24"/>
                <w:szCs w:val="24"/>
              </w:rPr>
              <w:t>144</w:t>
            </w:r>
          </w:p>
        </w:tc>
        <w:tc>
          <w:tcPr>
            <w:tcW w:w="1134"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32</w:t>
            </w:r>
          </w:p>
        </w:tc>
        <w:tc>
          <w:tcPr>
            <w:tcW w:w="1276" w:type="dxa"/>
          </w:tcPr>
          <w:p w:rsidR="00320017" w:rsidRPr="00320017" w:rsidRDefault="00320017" w:rsidP="00320017">
            <w:pPr>
              <w:rPr>
                <w:rFonts w:ascii="Times New Roman" w:hAnsi="Times New Roman"/>
                <w:sz w:val="24"/>
                <w:szCs w:val="24"/>
              </w:rPr>
            </w:pPr>
            <w:r w:rsidRPr="00320017">
              <w:rPr>
                <w:rFonts w:ascii="Times New Roman" w:hAnsi="Times New Roman"/>
                <w:sz w:val="24"/>
                <w:szCs w:val="24"/>
              </w:rPr>
              <w:t>112</w:t>
            </w:r>
          </w:p>
        </w:tc>
        <w:tc>
          <w:tcPr>
            <w:tcW w:w="2375" w:type="dxa"/>
          </w:tcPr>
          <w:p w:rsidR="00320017" w:rsidRPr="00320017" w:rsidRDefault="00320017" w:rsidP="00320017">
            <w:pPr>
              <w:rPr>
                <w:rFonts w:ascii="Times New Roman" w:hAnsi="Times New Roman"/>
                <w:sz w:val="24"/>
                <w:szCs w:val="24"/>
              </w:rPr>
            </w:pPr>
          </w:p>
        </w:tc>
      </w:tr>
      <w:tr w:rsidR="00320017" w:rsidRPr="00320017" w:rsidTr="00F74B63">
        <w:tc>
          <w:tcPr>
            <w:tcW w:w="9571" w:type="dxa"/>
            <w:gridSpan w:val="5"/>
          </w:tcPr>
          <w:p w:rsidR="00320017" w:rsidRPr="00320017" w:rsidRDefault="00320017" w:rsidP="00320017">
            <w:pPr>
              <w:spacing w:line="0" w:lineRule="atLeast"/>
              <w:rPr>
                <w:rFonts w:ascii="Times New Roman" w:hAnsi="Times New Roman"/>
                <w:sz w:val="24"/>
                <w:szCs w:val="24"/>
              </w:rPr>
            </w:pPr>
            <w:r w:rsidRPr="00320017">
              <w:rPr>
                <w:rFonts w:ascii="Times New Roman" w:hAnsi="Times New Roman"/>
                <w:sz w:val="24"/>
                <w:szCs w:val="24"/>
              </w:rPr>
              <w:t>Аттестация по завершении реализации программы:</w:t>
            </w:r>
          </w:p>
          <w:p w:rsidR="00320017" w:rsidRPr="00320017" w:rsidRDefault="00320017" w:rsidP="00320017">
            <w:pPr>
              <w:rPr>
                <w:rFonts w:ascii="Times New Roman" w:hAnsi="Times New Roman"/>
                <w:sz w:val="24"/>
                <w:szCs w:val="24"/>
              </w:rPr>
            </w:pPr>
            <w:r w:rsidRPr="00320017">
              <w:rPr>
                <w:rFonts w:ascii="Times New Roman" w:hAnsi="Times New Roman"/>
                <w:sz w:val="24"/>
                <w:szCs w:val="24"/>
              </w:rPr>
              <w:t>Выпуск спектакля.</w:t>
            </w:r>
          </w:p>
        </w:tc>
      </w:tr>
    </w:tbl>
    <w:p w:rsidR="00320017" w:rsidRDefault="00320017" w:rsidP="00ED20B7">
      <w:pPr>
        <w:spacing w:after="0" w:line="360" w:lineRule="auto"/>
        <w:ind w:left="720"/>
        <w:jc w:val="center"/>
        <w:rPr>
          <w:rFonts w:ascii="Times New Roman" w:eastAsia="Times New Roman" w:hAnsi="Times New Roman" w:cs="Times New Roman"/>
          <w:b/>
          <w:sz w:val="28"/>
          <w:szCs w:val="28"/>
          <w:lang w:eastAsia="ru-RU"/>
        </w:rPr>
      </w:pPr>
    </w:p>
    <w:p w:rsidR="00320017" w:rsidRDefault="00320017" w:rsidP="00ED20B7">
      <w:pPr>
        <w:spacing w:after="0" w:line="360" w:lineRule="auto"/>
        <w:ind w:left="720"/>
        <w:jc w:val="center"/>
        <w:rPr>
          <w:rFonts w:ascii="Times New Roman" w:eastAsia="Times New Roman" w:hAnsi="Times New Roman" w:cs="Times New Roman"/>
          <w:b/>
          <w:sz w:val="28"/>
          <w:szCs w:val="28"/>
          <w:lang w:eastAsia="ru-RU"/>
        </w:rPr>
      </w:pPr>
    </w:p>
    <w:p w:rsidR="006C2DD9" w:rsidRPr="00E132B7" w:rsidRDefault="00ED20B7" w:rsidP="00ED20B7">
      <w:pPr>
        <w:spacing w:after="0" w:line="360" w:lineRule="auto"/>
        <w:ind w:left="720"/>
        <w:jc w:val="center"/>
        <w:rPr>
          <w:rFonts w:ascii="Times New Roman" w:eastAsia="Times New Roman" w:hAnsi="Times New Roman" w:cs="Times New Roman"/>
          <w:b/>
          <w:sz w:val="28"/>
          <w:szCs w:val="28"/>
          <w:lang w:eastAsia="ru-RU"/>
        </w:rPr>
      </w:pPr>
      <w:r w:rsidRPr="00E132B7">
        <w:rPr>
          <w:rFonts w:ascii="Times New Roman" w:eastAsia="Times New Roman" w:hAnsi="Times New Roman" w:cs="Times New Roman"/>
          <w:b/>
          <w:sz w:val="28"/>
          <w:szCs w:val="28"/>
          <w:lang w:eastAsia="ru-RU"/>
        </w:rPr>
        <w:lastRenderedPageBreak/>
        <w:t xml:space="preserve">Содержание программы </w:t>
      </w:r>
    </w:p>
    <w:p w:rsidR="00320017" w:rsidRPr="00320017" w:rsidRDefault="00320017" w:rsidP="00320017">
      <w:pPr>
        <w:jc w:val="center"/>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8"/>
          <w:szCs w:val="28"/>
          <w:lang w:eastAsia="ru-RU"/>
        </w:rPr>
        <w:t>Третий год обучения</w:t>
      </w:r>
    </w:p>
    <w:p w:rsidR="00320017" w:rsidRPr="00320017" w:rsidRDefault="00320017" w:rsidP="00320017">
      <w:pPr>
        <w:spacing w:after="0" w:line="240" w:lineRule="auto"/>
        <w:ind w:firstLine="709"/>
        <w:jc w:val="both"/>
        <w:rPr>
          <w:rFonts w:ascii="Times New Roman" w:eastAsia="Times New Roman" w:hAnsi="Times New Roman" w:cs="Times New Roman"/>
          <w:b/>
          <w:sz w:val="24"/>
          <w:szCs w:val="24"/>
          <w:lang w:eastAsia="ru-RU"/>
        </w:rPr>
      </w:pPr>
      <w:r w:rsidRPr="00320017">
        <w:rPr>
          <w:rFonts w:ascii="Times New Roman" w:eastAsia="Times New Roman" w:hAnsi="Times New Roman" w:cs="Times New Roman"/>
          <w:b/>
          <w:sz w:val="24"/>
          <w:szCs w:val="24"/>
          <w:lang w:eastAsia="ru-RU"/>
        </w:rPr>
        <w:t>Тема 1. Вводное занятие.</w:t>
      </w:r>
    </w:p>
    <w:p w:rsidR="00320017" w:rsidRPr="00320017" w:rsidRDefault="00320017" w:rsidP="00320017">
      <w:pPr>
        <w:spacing w:after="0" w:line="240" w:lineRule="auto"/>
        <w:ind w:firstLine="709"/>
        <w:jc w:val="both"/>
        <w:rPr>
          <w:rFonts w:ascii="Times New Roman" w:eastAsia="Times New Roman" w:hAnsi="Times New Roman" w:cs="Times New Roman"/>
          <w:b/>
          <w:sz w:val="24"/>
          <w:szCs w:val="24"/>
          <w:lang w:eastAsia="ru-RU"/>
        </w:rPr>
      </w:pPr>
      <w:r w:rsidRPr="00320017">
        <w:rPr>
          <w:rFonts w:ascii="Times New Roman" w:eastAsia="Times New Roman" w:hAnsi="Times New Roman" w:cs="Times New Roman"/>
          <w:b/>
          <w:sz w:val="24"/>
          <w:szCs w:val="24"/>
          <w:lang w:eastAsia="ru-RU"/>
        </w:rPr>
        <w:t>Тема 2. Актерские тренинги и упражнения.</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Тренинги и упражнения частично подготавливают учащихся к работе над текстом и к воплощению сценического образа.</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К третьему году обучения у каждого учащиеся уже выявляются его сильные и слабые стороны. Задача педагога – подтянуть слабые стороны до достойного качества и максимально использовать сильные стороны учащихся. С этой целью вводятся упражнения, где создание фантастического или сказочного персонажа может решаться различными способами (пластические, музыкальные, хореографические, психологические). Помочь в создании таких образов могут упражнения «В маске» (маска заставляет тело сочинять образ, искать способы его выражения, обретать характер и характерность). Упражнения «Только руки. Только ноги» (тело учащегося закрывается ширмой, движениями рук или ног необходимо создать характерный пластический образ) также помогают учащимся передать характер и эмоциональное состояние придуманного персонажа, будит их воображение и фантазию.</w:t>
      </w:r>
    </w:p>
    <w:p w:rsidR="00320017" w:rsidRPr="00320017" w:rsidRDefault="00320017" w:rsidP="00320017">
      <w:pPr>
        <w:spacing w:after="0" w:line="240" w:lineRule="auto"/>
        <w:ind w:firstLine="709"/>
        <w:jc w:val="both"/>
        <w:rPr>
          <w:rFonts w:ascii="Times New Roman" w:eastAsia="Times New Roman" w:hAnsi="Times New Roman" w:cs="Times New Roman"/>
          <w:b/>
          <w:sz w:val="24"/>
          <w:szCs w:val="24"/>
          <w:lang w:eastAsia="ru-RU"/>
        </w:rPr>
      </w:pPr>
      <w:r w:rsidRPr="00320017">
        <w:rPr>
          <w:rFonts w:ascii="Times New Roman" w:eastAsia="Times New Roman" w:hAnsi="Times New Roman" w:cs="Times New Roman"/>
          <w:b/>
          <w:sz w:val="24"/>
          <w:szCs w:val="24"/>
          <w:lang w:eastAsia="ru-RU"/>
        </w:rPr>
        <w:t>Тема 3. Основы актерского мастерства. Характер и характерность. Пластическая выразительность. Создание сказочно-фантастического образа.</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t>Тема 4. Законы построения драматургического произведения.</w:t>
      </w:r>
      <w:r w:rsidRPr="00320017">
        <w:rPr>
          <w:rFonts w:ascii="Times New Roman" w:eastAsia="Times New Roman" w:hAnsi="Times New Roman" w:cs="Times New Roman"/>
          <w:sz w:val="24"/>
          <w:szCs w:val="24"/>
          <w:lang w:eastAsia="ru-RU"/>
        </w:rPr>
        <w:t xml:space="preserve"> Теория. (Занятие-лекция). В основе драматургии лежит конфликт и его разрешение, что составляет событийный ряд, разыгрываемый действием. Сюжет сообразуют события и действия людей.</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Традиционная схема построения сюжета состоит из: 1. экспозиции – представления героев;</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2. завязки – столкновения;</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3. развития действия – набора сцен, развития идеи;</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4. кульминации – апогея конфликта;</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5. развязки.</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t>Тема 5. Этюды на сюжет сказки</w:t>
      </w:r>
      <w:r w:rsidRPr="00320017">
        <w:rPr>
          <w:rFonts w:ascii="Times New Roman" w:eastAsia="Times New Roman" w:hAnsi="Times New Roman" w:cs="Times New Roman"/>
          <w:sz w:val="24"/>
          <w:szCs w:val="24"/>
          <w:lang w:eastAsia="ru-RU"/>
        </w:rPr>
        <w:t xml:space="preserve"> (или инсценировка фрагмента сказки). Ведется работа над личностным восприятием сказочного персонажа, над трактовкой его художественного образа. Репертуар должен быть хорошо знаком учащимся, например, татарские народные сказки «</w:t>
      </w:r>
      <w:proofErr w:type="spellStart"/>
      <w:r w:rsidRPr="00320017">
        <w:rPr>
          <w:rFonts w:ascii="Times New Roman" w:eastAsia="Times New Roman" w:hAnsi="Times New Roman" w:cs="Times New Roman"/>
          <w:sz w:val="24"/>
          <w:szCs w:val="24"/>
          <w:lang w:eastAsia="ru-RU"/>
        </w:rPr>
        <w:t>Угикыз</w:t>
      </w:r>
      <w:proofErr w:type="spellEnd"/>
      <w:r w:rsidRPr="00320017">
        <w:rPr>
          <w:rFonts w:ascii="Times New Roman" w:eastAsia="Times New Roman" w:hAnsi="Times New Roman" w:cs="Times New Roman"/>
          <w:sz w:val="24"/>
          <w:szCs w:val="24"/>
          <w:lang w:eastAsia="ru-RU"/>
        </w:rPr>
        <w:t>» («Падчерица»), «</w:t>
      </w:r>
      <w:proofErr w:type="spellStart"/>
      <w:r w:rsidRPr="00320017">
        <w:rPr>
          <w:rFonts w:ascii="Times New Roman" w:eastAsia="Times New Roman" w:hAnsi="Times New Roman" w:cs="Times New Roman"/>
          <w:sz w:val="24"/>
          <w:szCs w:val="24"/>
          <w:lang w:eastAsia="ru-RU"/>
        </w:rPr>
        <w:t>Куянкызы</w:t>
      </w:r>
      <w:proofErr w:type="spellEnd"/>
      <w:r w:rsidRPr="00320017">
        <w:rPr>
          <w:rFonts w:ascii="Times New Roman" w:eastAsia="Times New Roman" w:hAnsi="Times New Roman" w:cs="Times New Roman"/>
          <w:sz w:val="24"/>
          <w:szCs w:val="24"/>
          <w:lang w:eastAsia="ru-RU"/>
        </w:rPr>
        <w:t>» («Дочь зайчихи»), «</w:t>
      </w:r>
      <w:proofErr w:type="spellStart"/>
      <w:r w:rsidRPr="00320017">
        <w:rPr>
          <w:rFonts w:ascii="Times New Roman" w:eastAsia="Times New Roman" w:hAnsi="Times New Roman" w:cs="Times New Roman"/>
          <w:sz w:val="24"/>
          <w:szCs w:val="24"/>
          <w:lang w:eastAsia="ru-RU"/>
        </w:rPr>
        <w:t>Сертотмасурдэк</w:t>
      </w:r>
      <w:proofErr w:type="spellEnd"/>
      <w:r w:rsidRPr="00320017">
        <w:rPr>
          <w:rFonts w:ascii="Times New Roman" w:eastAsia="Times New Roman" w:hAnsi="Times New Roman" w:cs="Times New Roman"/>
          <w:sz w:val="24"/>
          <w:szCs w:val="24"/>
          <w:lang w:eastAsia="ru-RU"/>
        </w:rPr>
        <w:t xml:space="preserve">» («Болтливая утка» А. </w:t>
      </w:r>
      <w:proofErr w:type="spellStart"/>
      <w:r w:rsidRPr="00320017">
        <w:rPr>
          <w:rFonts w:ascii="Times New Roman" w:eastAsia="Times New Roman" w:hAnsi="Times New Roman" w:cs="Times New Roman"/>
          <w:sz w:val="24"/>
          <w:szCs w:val="24"/>
          <w:lang w:eastAsia="ru-RU"/>
        </w:rPr>
        <w:t>Алиш</w:t>
      </w:r>
      <w:proofErr w:type="spellEnd"/>
      <w:r w:rsidRPr="00320017">
        <w:rPr>
          <w:rFonts w:ascii="Times New Roman" w:eastAsia="Times New Roman" w:hAnsi="Times New Roman" w:cs="Times New Roman"/>
          <w:sz w:val="24"/>
          <w:szCs w:val="24"/>
          <w:lang w:eastAsia="ru-RU"/>
        </w:rPr>
        <w:t>), «</w:t>
      </w:r>
      <w:proofErr w:type="spellStart"/>
      <w:r w:rsidRPr="00320017">
        <w:rPr>
          <w:rFonts w:ascii="Times New Roman" w:eastAsia="Times New Roman" w:hAnsi="Times New Roman" w:cs="Times New Roman"/>
          <w:sz w:val="24"/>
          <w:szCs w:val="24"/>
          <w:lang w:eastAsia="ru-RU"/>
        </w:rPr>
        <w:t>Мактанчыкчыпчык</w:t>
      </w:r>
      <w:proofErr w:type="spellEnd"/>
      <w:r w:rsidRPr="00320017">
        <w:rPr>
          <w:rFonts w:ascii="Times New Roman" w:eastAsia="Times New Roman" w:hAnsi="Times New Roman" w:cs="Times New Roman"/>
          <w:sz w:val="24"/>
          <w:szCs w:val="24"/>
          <w:lang w:eastAsia="ru-RU"/>
        </w:rPr>
        <w:t xml:space="preserve">» («Хвастливый воробей» А. </w:t>
      </w:r>
      <w:proofErr w:type="spellStart"/>
      <w:r w:rsidRPr="00320017">
        <w:rPr>
          <w:rFonts w:ascii="Times New Roman" w:eastAsia="Times New Roman" w:hAnsi="Times New Roman" w:cs="Times New Roman"/>
          <w:sz w:val="24"/>
          <w:szCs w:val="24"/>
          <w:lang w:eastAsia="ru-RU"/>
        </w:rPr>
        <w:t>Алиш</w:t>
      </w:r>
      <w:proofErr w:type="spellEnd"/>
      <w:r w:rsidRPr="00320017">
        <w:rPr>
          <w:rFonts w:ascii="Times New Roman" w:eastAsia="Times New Roman" w:hAnsi="Times New Roman" w:cs="Times New Roman"/>
          <w:sz w:val="24"/>
          <w:szCs w:val="24"/>
          <w:lang w:eastAsia="ru-RU"/>
        </w:rPr>
        <w:t>) и т.д.</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t>Тема 5.1. Инсценировка басни</w:t>
      </w:r>
      <w:r w:rsidRPr="00320017">
        <w:rPr>
          <w:rFonts w:ascii="Times New Roman" w:eastAsia="Times New Roman" w:hAnsi="Times New Roman" w:cs="Times New Roman"/>
          <w:sz w:val="24"/>
          <w:szCs w:val="24"/>
          <w:lang w:eastAsia="ru-RU"/>
        </w:rPr>
        <w:t xml:space="preserve"> является переходным этапом к работе с драматургией, так как басня имеет все достоинства пьесы: налицо острый конфликт, яркие характеры, диалоги, серьезное содержание. Басни Г. </w:t>
      </w:r>
      <w:proofErr w:type="spellStart"/>
      <w:r w:rsidRPr="00320017">
        <w:rPr>
          <w:rFonts w:ascii="Times New Roman" w:eastAsia="Times New Roman" w:hAnsi="Times New Roman" w:cs="Times New Roman"/>
          <w:sz w:val="24"/>
          <w:szCs w:val="24"/>
          <w:lang w:eastAsia="ru-RU"/>
        </w:rPr>
        <w:t>Шамукова</w:t>
      </w:r>
      <w:proofErr w:type="spellEnd"/>
      <w:r w:rsidRPr="00320017">
        <w:rPr>
          <w:rFonts w:ascii="Times New Roman" w:eastAsia="Times New Roman" w:hAnsi="Times New Roman" w:cs="Times New Roman"/>
          <w:sz w:val="24"/>
          <w:szCs w:val="24"/>
          <w:lang w:eastAsia="ru-RU"/>
        </w:rPr>
        <w:t xml:space="preserve"> «Курочка бабушки </w:t>
      </w:r>
      <w:proofErr w:type="spellStart"/>
      <w:r w:rsidRPr="00320017">
        <w:rPr>
          <w:rFonts w:ascii="Times New Roman" w:eastAsia="Times New Roman" w:hAnsi="Times New Roman" w:cs="Times New Roman"/>
          <w:sz w:val="24"/>
          <w:szCs w:val="24"/>
          <w:lang w:eastAsia="ru-RU"/>
        </w:rPr>
        <w:t>Сарби</w:t>
      </w:r>
      <w:proofErr w:type="spellEnd"/>
      <w:r w:rsidRPr="00320017">
        <w:rPr>
          <w:rFonts w:ascii="Times New Roman" w:eastAsia="Times New Roman" w:hAnsi="Times New Roman" w:cs="Times New Roman"/>
          <w:sz w:val="24"/>
          <w:szCs w:val="24"/>
          <w:lang w:eastAsia="ru-RU"/>
        </w:rPr>
        <w:t>», «Слон, который заслужил уважение» – хороший материал для инсценировок.</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t>Тема 5.2. Этюды на сюжет небольшого рассказа.</w:t>
      </w:r>
      <w:r w:rsidRPr="00320017">
        <w:rPr>
          <w:rFonts w:ascii="Times New Roman" w:eastAsia="Times New Roman" w:hAnsi="Times New Roman" w:cs="Times New Roman"/>
          <w:sz w:val="24"/>
          <w:szCs w:val="24"/>
          <w:lang w:eastAsia="ru-RU"/>
        </w:rPr>
        <w:t xml:space="preserve"> Теория. После анализа текста необходимо найти идею рассказа, найти главное событие в событийном ряду и сделать этюд на него, максимально сохраняя предлагаемые автором обстоятельства. Практика. Репертуаром для таких этюдов могут послужить небольшие рассказы Ш. </w:t>
      </w:r>
      <w:proofErr w:type="spellStart"/>
      <w:r w:rsidRPr="00320017">
        <w:rPr>
          <w:rFonts w:ascii="Times New Roman" w:eastAsia="Times New Roman" w:hAnsi="Times New Roman" w:cs="Times New Roman"/>
          <w:sz w:val="24"/>
          <w:szCs w:val="24"/>
          <w:lang w:eastAsia="ru-RU"/>
        </w:rPr>
        <w:t>Галиев</w:t>
      </w:r>
      <w:proofErr w:type="spellEnd"/>
      <w:r w:rsidRPr="00320017">
        <w:rPr>
          <w:rFonts w:ascii="Times New Roman" w:eastAsia="Times New Roman" w:hAnsi="Times New Roman" w:cs="Times New Roman"/>
          <w:sz w:val="24"/>
          <w:szCs w:val="24"/>
          <w:lang w:eastAsia="ru-RU"/>
        </w:rPr>
        <w:t xml:space="preserve"> «Рус </w:t>
      </w:r>
      <w:proofErr w:type="spellStart"/>
      <w:r w:rsidRPr="00320017">
        <w:rPr>
          <w:rFonts w:ascii="Times New Roman" w:eastAsia="Times New Roman" w:hAnsi="Times New Roman" w:cs="Times New Roman"/>
          <w:sz w:val="24"/>
          <w:szCs w:val="24"/>
          <w:lang w:eastAsia="ru-RU"/>
        </w:rPr>
        <w:t>казлары</w:t>
      </w:r>
      <w:proofErr w:type="spellEnd"/>
      <w:r w:rsidRPr="00320017">
        <w:rPr>
          <w:rFonts w:ascii="Times New Roman" w:eastAsia="Times New Roman" w:hAnsi="Times New Roman" w:cs="Times New Roman"/>
          <w:sz w:val="24"/>
          <w:szCs w:val="24"/>
          <w:lang w:eastAsia="ru-RU"/>
        </w:rPr>
        <w:t xml:space="preserve">» («Русские гуси»), Р. </w:t>
      </w:r>
      <w:proofErr w:type="spellStart"/>
      <w:r w:rsidRPr="00320017">
        <w:rPr>
          <w:rFonts w:ascii="Times New Roman" w:eastAsia="Times New Roman" w:hAnsi="Times New Roman" w:cs="Times New Roman"/>
          <w:sz w:val="24"/>
          <w:szCs w:val="24"/>
          <w:lang w:eastAsia="ru-RU"/>
        </w:rPr>
        <w:t>Миннуллин</w:t>
      </w:r>
      <w:proofErr w:type="spellEnd"/>
      <w:r w:rsidRPr="00320017">
        <w:rPr>
          <w:rFonts w:ascii="Times New Roman" w:eastAsia="Times New Roman" w:hAnsi="Times New Roman" w:cs="Times New Roman"/>
          <w:sz w:val="24"/>
          <w:szCs w:val="24"/>
          <w:lang w:eastAsia="ru-RU"/>
        </w:rPr>
        <w:t xml:space="preserve"> «</w:t>
      </w:r>
      <w:proofErr w:type="spellStart"/>
      <w:r w:rsidRPr="00320017">
        <w:rPr>
          <w:rFonts w:ascii="Times New Roman" w:eastAsia="Times New Roman" w:hAnsi="Times New Roman" w:cs="Times New Roman"/>
          <w:sz w:val="24"/>
          <w:szCs w:val="24"/>
          <w:lang w:eastAsia="ru-RU"/>
        </w:rPr>
        <w:t>Куянхэм</w:t>
      </w:r>
      <w:proofErr w:type="spellEnd"/>
      <w:r w:rsidRPr="00320017">
        <w:rPr>
          <w:rFonts w:ascii="Times New Roman" w:eastAsia="Times New Roman" w:hAnsi="Times New Roman" w:cs="Times New Roman"/>
          <w:sz w:val="24"/>
          <w:szCs w:val="24"/>
          <w:lang w:eastAsia="ru-RU"/>
        </w:rPr>
        <w:t xml:space="preserve"> буре» («Заяц и волк»).</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t>Тема 6. Инсценировка небольших фрагментов из классических литературных произведений.</w:t>
      </w:r>
      <w:r w:rsidRPr="00320017">
        <w:rPr>
          <w:rFonts w:ascii="Times New Roman" w:eastAsia="Times New Roman" w:hAnsi="Times New Roman" w:cs="Times New Roman"/>
          <w:sz w:val="24"/>
          <w:szCs w:val="24"/>
          <w:lang w:eastAsia="ru-RU"/>
        </w:rPr>
        <w:t xml:space="preserve"> Теория. Необходим предварительный тщательный анализ текста. Важным этапом становится максимальное приближение к событийному ряду, оценки характеров, поступков, целей и задач персонажей, описанных автором. Практика. Репертуаром для таких инсценировок могут служить рассказы Г. </w:t>
      </w:r>
      <w:proofErr w:type="spellStart"/>
      <w:r w:rsidRPr="00320017">
        <w:rPr>
          <w:rFonts w:ascii="Times New Roman" w:eastAsia="Times New Roman" w:hAnsi="Times New Roman" w:cs="Times New Roman"/>
          <w:sz w:val="24"/>
          <w:szCs w:val="24"/>
          <w:lang w:eastAsia="ru-RU"/>
        </w:rPr>
        <w:t>Камала</w:t>
      </w:r>
      <w:proofErr w:type="spellEnd"/>
      <w:r w:rsidRPr="00320017">
        <w:rPr>
          <w:rFonts w:ascii="Times New Roman" w:eastAsia="Times New Roman" w:hAnsi="Times New Roman" w:cs="Times New Roman"/>
          <w:sz w:val="24"/>
          <w:szCs w:val="24"/>
          <w:lang w:eastAsia="ru-RU"/>
        </w:rPr>
        <w:t xml:space="preserve"> «Первый театр», К </w:t>
      </w:r>
      <w:proofErr w:type="spellStart"/>
      <w:r w:rsidRPr="00320017">
        <w:rPr>
          <w:rFonts w:ascii="Times New Roman" w:eastAsia="Times New Roman" w:hAnsi="Times New Roman" w:cs="Times New Roman"/>
          <w:sz w:val="24"/>
          <w:szCs w:val="24"/>
          <w:lang w:eastAsia="ru-RU"/>
        </w:rPr>
        <w:t>Тинчурин</w:t>
      </w:r>
      <w:proofErr w:type="spellEnd"/>
      <w:r w:rsidRPr="00320017">
        <w:rPr>
          <w:rFonts w:ascii="Times New Roman" w:eastAsia="Times New Roman" w:hAnsi="Times New Roman" w:cs="Times New Roman"/>
          <w:sz w:val="24"/>
          <w:szCs w:val="24"/>
          <w:lang w:eastAsia="ru-RU"/>
        </w:rPr>
        <w:t xml:space="preserve"> «</w:t>
      </w:r>
      <w:proofErr w:type="spellStart"/>
      <w:r w:rsidRPr="00320017">
        <w:rPr>
          <w:rFonts w:ascii="Times New Roman" w:eastAsia="Times New Roman" w:hAnsi="Times New Roman" w:cs="Times New Roman"/>
          <w:sz w:val="24"/>
          <w:szCs w:val="24"/>
          <w:lang w:eastAsia="ru-RU"/>
        </w:rPr>
        <w:t>Кияуегете</w:t>
      </w:r>
      <w:proofErr w:type="spellEnd"/>
      <w:r w:rsidRPr="00320017">
        <w:rPr>
          <w:rFonts w:ascii="Times New Roman" w:eastAsia="Times New Roman" w:hAnsi="Times New Roman" w:cs="Times New Roman"/>
          <w:sz w:val="24"/>
          <w:szCs w:val="24"/>
          <w:lang w:eastAsia="ru-RU"/>
        </w:rPr>
        <w:t>» (Жених).</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lastRenderedPageBreak/>
        <w:t>Тема 7. Работа над отрывками драматургических произведений.</w:t>
      </w:r>
      <w:r w:rsidRPr="00320017">
        <w:rPr>
          <w:rFonts w:ascii="Times New Roman" w:eastAsia="Times New Roman" w:hAnsi="Times New Roman" w:cs="Times New Roman"/>
          <w:sz w:val="24"/>
          <w:szCs w:val="24"/>
          <w:lang w:eastAsia="ru-RU"/>
        </w:rPr>
        <w:t xml:space="preserve"> Теория. Пьеса должна соответствовать возрасту и интересам учащихся. Для органического перевоплощения в образ необходимо выбирать персонаж, исходя из эмоционального опыта ребенка. Учащийся должен знать текст всей пьесы, а не только своего отрывка. Необходимо сделать подробный анализ всей пьесы, затем – предлагаемого отрывка: выстроить событийный ряд, поставить действенные задачи, осуществить поиск внешней характерности, найти ее связь с решением внешнего облика персонажа: грим, костюм, особенности поведения, речи, пластика и т.д., после чего добиваться сценического воплощения задуманного.</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xml:space="preserve">Практика. Репертуаром для этой работы могут послужить детские пьесы </w:t>
      </w:r>
      <w:proofErr w:type="spellStart"/>
      <w:r w:rsidRPr="00320017">
        <w:rPr>
          <w:rFonts w:ascii="Times New Roman" w:eastAsia="Times New Roman" w:hAnsi="Times New Roman" w:cs="Times New Roman"/>
          <w:sz w:val="24"/>
          <w:szCs w:val="24"/>
          <w:lang w:eastAsia="ru-RU"/>
        </w:rPr>
        <w:t>Е.Шварца</w:t>
      </w:r>
      <w:proofErr w:type="spellEnd"/>
      <w:r w:rsidRPr="00320017">
        <w:rPr>
          <w:rFonts w:ascii="Times New Roman" w:eastAsia="Times New Roman" w:hAnsi="Times New Roman" w:cs="Times New Roman"/>
          <w:sz w:val="24"/>
          <w:szCs w:val="24"/>
          <w:lang w:eastAsia="ru-RU"/>
        </w:rPr>
        <w:t xml:space="preserve"> «Красная шапочка» и др.</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t>Тема 8. Работа над ролью в учебном спектакле.</w:t>
      </w:r>
      <w:r w:rsidRPr="00320017">
        <w:rPr>
          <w:rFonts w:ascii="Times New Roman" w:eastAsia="Times New Roman" w:hAnsi="Times New Roman" w:cs="Times New Roman"/>
          <w:sz w:val="24"/>
          <w:szCs w:val="24"/>
          <w:lang w:eastAsia="ru-RU"/>
        </w:rPr>
        <w:t xml:space="preserve"> Выбор спектакля и его жанра осуществляется педагогом. Работа ведется с учетом всех знаний, умений и навыков, полученных ребенком в течение третьего учебного года. Итоговый показ.</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sz w:val="24"/>
          <w:szCs w:val="24"/>
          <w:lang w:eastAsia="ru-RU"/>
        </w:rPr>
        <w:t>Тема 9. Итоговый показ.</w:t>
      </w:r>
      <w:r w:rsidRPr="00320017">
        <w:rPr>
          <w:rFonts w:ascii="Times New Roman" w:eastAsia="Times New Roman" w:hAnsi="Times New Roman" w:cs="Times New Roman"/>
          <w:sz w:val="24"/>
          <w:szCs w:val="24"/>
          <w:lang w:eastAsia="ru-RU"/>
        </w:rPr>
        <w:t xml:space="preserve"> Итогом творческой работы группы на третьем году обучения является публичный показ этюдов, инсценировок, отрывков из пьес (этюды на сюжет сказки, инсценировка сказки, этюды на сюжет небольшого рассказа, инсценировка фрагмента из классических литературных произведений).</w:t>
      </w:r>
    </w:p>
    <w:p w:rsidR="00320017" w:rsidRPr="00320017" w:rsidRDefault="00320017" w:rsidP="00320017">
      <w:pPr>
        <w:spacing w:after="0" w:line="240" w:lineRule="auto"/>
        <w:ind w:firstLine="709"/>
        <w:jc w:val="both"/>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2 полугодие – выпуск спектакля.</w:t>
      </w:r>
    </w:p>
    <w:p w:rsidR="00ED20B7" w:rsidRDefault="00ED20B7" w:rsidP="00ED20B7">
      <w:pPr>
        <w:spacing w:after="0" w:line="240" w:lineRule="auto"/>
        <w:ind w:firstLine="709"/>
        <w:jc w:val="center"/>
        <w:rPr>
          <w:rFonts w:ascii="Times New Roman" w:eastAsia="Times New Roman" w:hAnsi="Times New Roman" w:cs="Times New Roman"/>
          <w:b/>
          <w:sz w:val="28"/>
          <w:szCs w:val="28"/>
          <w:lang w:eastAsia="ru-RU"/>
        </w:rPr>
      </w:pPr>
    </w:p>
    <w:p w:rsidR="00ED20B7" w:rsidRPr="005B225A" w:rsidRDefault="00ED20B7" w:rsidP="00ED20B7">
      <w:pPr>
        <w:spacing w:after="0" w:line="240" w:lineRule="auto"/>
        <w:ind w:firstLine="709"/>
        <w:jc w:val="center"/>
        <w:rPr>
          <w:rFonts w:ascii="Times New Roman" w:eastAsia="Times New Roman" w:hAnsi="Times New Roman" w:cs="Times New Roman"/>
          <w:b/>
          <w:sz w:val="28"/>
          <w:szCs w:val="28"/>
          <w:lang w:eastAsia="ru-RU"/>
        </w:rPr>
      </w:pPr>
      <w:r w:rsidRPr="005B225A">
        <w:rPr>
          <w:rFonts w:ascii="Times New Roman" w:eastAsia="Times New Roman" w:hAnsi="Times New Roman" w:cs="Times New Roman"/>
          <w:b/>
          <w:sz w:val="28"/>
          <w:szCs w:val="28"/>
          <w:lang w:eastAsia="ru-RU"/>
        </w:rPr>
        <w:t xml:space="preserve">Планируемые результаты </w:t>
      </w:r>
      <w:r w:rsidR="00963F91" w:rsidRPr="005B225A">
        <w:rPr>
          <w:rFonts w:ascii="Times New Roman" w:eastAsia="Times New Roman" w:hAnsi="Times New Roman" w:cs="Times New Roman"/>
          <w:b/>
          <w:sz w:val="28"/>
          <w:szCs w:val="28"/>
          <w:lang w:eastAsia="ru-RU"/>
        </w:rPr>
        <w:t>освоения программы</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b/>
          <w:sz w:val="24"/>
          <w:szCs w:val="24"/>
          <w:lang w:eastAsia="ru-RU"/>
        </w:rPr>
      </w:pPr>
      <w:r w:rsidRPr="00320017">
        <w:rPr>
          <w:rFonts w:ascii="Times New Roman" w:eastAsia="Times New Roman" w:hAnsi="Times New Roman" w:cs="Times New Roman"/>
          <w:b/>
          <w:sz w:val="24"/>
          <w:szCs w:val="24"/>
          <w:u w:val="single"/>
          <w:lang w:eastAsia="ru-RU"/>
        </w:rPr>
        <w:t>К концу третьего года обучения, обучающиеся будут</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bCs/>
          <w:sz w:val="24"/>
          <w:szCs w:val="24"/>
          <w:lang w:eastAsia="ru-RU"/>
        </w:rPr>
        <w:t>Знать:</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понятия: “сквозное действие”, “монтировка спектакля”, “аллегория”, “метафора”, “гипербола”, “сверхзадача”, “словесное действие”, “факты жизни”, “факты искусства”, “пластический образ”;</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правила орфоэпии и законы логического построения речи, а также способы их практического применения в работе над ролью;</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правила техники безопасности при работе с партнером и в сценической конструкции;</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организовать коллективную работу над эпизодом спектакля, воплотить свой замысел, подключив к работе партнеров;</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- 5-10 новых скороговорок;</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- 3-5 стихотворных и прозаических произведения или их отрывки.</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b/>
          <w:bCs/>
          <w:sz w:val="24"/>
          <w:szCs w:val="24"/>
          <w:lang w:eastAsia="ru-RU"/>
        </w:rPr>
        <w:t>Уметь:</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владеть навыками самопроизвольной концентрации и расслабления;</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применять знания, навыки и умения, полученные на занятиях по сценической речи в самостоятельной работе над ролью;</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описать эмоции, которые испытывает герой этюда или драматического произведения, и дать истолкование этим эмоциям;</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проанализировав собственную роль, найти способы воплощения актёрского образа;</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проводить на занятиях весь комплекс актёрского тренинга (пластический, речевой, психофизический) самостоятельно;</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в репетиционном процессе организовать коллективную работу над эпизодом спектакля, воплотить свой замысел, подключив к работе партнеров;</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определять сквозное действие роли;</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раскладывать сквозное действие на простые физические действия;</w:t>
      </w:r>
    </w:p>
    <w:p w:rsidR="00320017" w:rsidRPr="00320017" w:rsidRDefault="00320017" w:rsidP="00320017">
      <w:pPr>
        <w:shd w:val="clear" w:color="auto" w:fill="FFFFFF"/>
        <w:spacing w:after="0" w:line="240" w:lineRule="auto"/>
        <w:ind w:firstLine="709"/>
        <w:rPr>
          <w:rFonts w:ascii="Times New Roman" w:eastAsia="Times New Roman" w:hAnsi="Times New Roman" w:cs="Times New Roman"/>
          <w:sz w:val="24"/>
          <w:szCs w:val="24"/>
          <w:lang w:eastAsia="ru-RU"/>
        </w:rPr>
      </w:pPr>
      <w:r w:rsidRPr="00320017">
        <w:rPr>
          <w:rFonts w:ascii="Times New Roman" w:eastAsia="Times New Roman" w:hAnsi="Times New Roman" w:cs="Times New Roman"/>
          <w:sz w:val="24"/>
          <w:szCs w:val="24"/>
          <w:lang w:eastAsia="ru-RU"/>
        </w:rPr>
        <w:t>- произносить скороговорки в разных темпах, с различными комбинациями движений и при нагрузках.</w:t>
      </w:r>
    </w:p>
    <w:p w:rsidR="00320017" w:rsidRPr="00320017" w:rsidRDefault="00320017" w:rsidP="00320017">
      <w:pPr>
        <w:spacing w:after="0" w:line="240" w:lineRule="auto"/>
        <w:ind w:firstLine="709"/>
        <w:rPr>
          <w:rFonts w:ascii="Times New Roman" w:eastAsia="Times New Roman" w:hAnsi="Times New Roman" w:cs="Times New Roman"/>
          <w:sz w:val="24"/>
          <w:szCs w:val="24"/>
          <w:lang w:eastAsia="ru-RU"/>
        </w:rPr>
      </w:pPr>
    </w:p>
    <w:p w:rsidR="00963F91" w:rsidRDefault="00963F91" w:rsidP="00320017">
      <w:pPr>
        <w:shd w:val="clear" w:color="auto" w:fill="FFFFFF"/>
        <w:spacing w:after="0" w:line="240" w:lineRule="auto"/>
        <w:rPr>
          <w:rFonts w:ascii="Times New Roman" w:hAnsi="Times New Roman" w:cs="Times New Roman"/>
          <w:b/>
          <w:sz w:val="24"/>
          <w:szCs w:val="24"/>
        </w:rPr>
      </w:pPr>
    </w:p>
    <w:sectPr w:rsidR="00963F91" w:rsidSect="00C576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82051D"/>
    <w:multiLevelType w:val="hybridMultilevel"/>
    <w:tmpl w:val="33AEF31C"/>
    <w:lvl w:ilvl="0" w:tplc="D4961BC8">
      <w:start w:val="1"/>
      <w:numFmt w:val="decimal"/>
      <w:lvlText w:val="%1."/>
      <w:lvlJc w:val="left"/>
      <w:pPr>
        <w:ind w:left="720" w:hanging="360"/>
      </w:pPr>
      <w:rPr>
        <w:rFonts w:hint="default"/>
        <w:b w:val="0"/>
        <w:w w:val="111"/>
        <w:sz w:val="24"/>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ED20B7"/>
    <w:rsid w:val="000D317A"/>
    <w:rsid w:val="00154E94"/>
    <w:rsid w:val="001C16A1"/>
    <w:rsid w:val="00301DFB"/>
    <w:rsid w:val="00320017"/>
    <w:rsid w:val="004455E5"/>
    <w:rsid w:val="005A22B6"/>
    <w:rsid w:val="005B225A"/>
    <w:rsid w:val="00656CC4"/>
    <w:rsid w:val="006C2DD9"/>
    <w:rsid w:val="0071403C"/>
    <w:rsid w:val="00730D93"/>
    <w:rsid w:val="00963F91"/>
    <w:rsid w:val="00A529F4"/>
    <w:rsid w:val="00A90875"/>
    <w:rsid w:val="00BD17E6"/>
    <w:rsid w:val="00C0505D"/>
    <w:rsid w:val="00C576D2"/>
    <w:rsid w:val="00C72326"/>
    <w:rsid w:val="00CE0BDC"/>
    <w:rsid w:val="00DB7758"/>
    <w:rsid w:val="00DF5804"/>
    <w:rsid w:val="00E132B7"/>
    <w:rsid w:val="00E37D91"/>
    <w:rsid w:val="00E37E60"/>
    <w:rsid w:val="00ED20B7"/>
    <w:rsid w:val="00F03CA0"/>
    <w:rsid w:val="00F53069"/>
    <w:rsid w:val="00F56D7C"/>
    <w:rsid w:val="00F84E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E80080-76DB-4579-BD0E-7FFEC5F14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775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D20B7"/>
    <w:pPr>
      <w:spacing w:after="0" w:line="240" w:lineRule="auto"/>
    </w:pPr>
    <w:rPr>
      <w:rFonts w:eastAsiaTheme="minorEastAsia"/>
      <w:lang w:eastAsia="ru-RU"/>
    </w:rPr>
  </w:style>
  <w:style w:type="paragraph" w:styleId="a4">
    <w:name w:val="Normal (Web)"/>
    <w:basedOn w:val="a"/>
    <w:uiPriority w:val="99"/>
    <w:unhideWhenUsed/>
    <w:rsid w:val="00ED20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963F91"/>
    <w:pPr>
      <w:ind w:left="720"/>
      <w:contextualSpacing/>
    </w:pPr>
    <w:rPr>
      <w:rFonts w:eastAsiaTheme="minorEastAsia"/>
      <w:lang w:eastAsia="ru-RU"/>
    </w:rPr>
  </w:style>
  <w:style w:type="table" w:styleId="a6">
    <w:name w:val="Table Grid"/>
    <w:basedOn w:val="a1"/>
    <w:uiPriority w:val="59"/>
    <w:rsid w:val="00963F91"/>
    <w:pPr>
      <w:spacing w:after="0" w:line="240" w:lineRule="auto"/>
    </w:pPr>
    <w:rPr>
      <w:rFonts w:ascii="Calibri" w:eastAsia="Times New Roman" w:hAnsi="Calibri"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7274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1249</Words>
  <Characters>7121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MAC</cp:lastModifiedBy>
  <cp:revision>13</cp:revision>
  <dcterms:created xsi:type="dcterms:W3CDTF">2020-05-13T19:31:00Z</dcterms:created>
  <dcterms:modified xsi:type="dcterms:W3CDTF">2021-06-04T12:12:00Z</dcterms:modified>
</cp:coreProperties>
</file>